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EC3" w:rsidRDefault="00A05EC3" w:rsidP="00A05EC3">
      <w:pPr>
        <w:jc w:val="center"/>
        <w:rPr>
          <w:rFonts w:ascii="宋体" w:eastAsia="宋体" w:hAnsi="宋体" w:cs="宋体"/>
          <w:b/>
          <w:kern w:val="0"/>
          <w:sz w:val="32"/>
          <w:szCs w:val="32"/>
          <w:lang w:bidi="ar"/>
        </w:rPr>
      </w:pPr>
      <w:r w:rsidRPr="00A05EC3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免洗泡沫手消毒</w:t>
      </w:r>
      <w:proofErr w:type="gramStart"/>
      <w:r w:rsidRPr="00A05EC3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液项目</w:t>
      </w:r>
      <w:proofErr w:type="gramEnd"/>
      <w:r w:rsidRPr="00A05EC3">
        <w:rPr>
          <w:rFonts w:ascii="宋体" w:eastAsia="宋体" w:hAnsi="宋体" w:cs="宋体" w:hint="eastAsia"/>
          <w:b/>
          <w:kern w:val="0"/>
          <w:sz w:val="32"/>
          <w:szCs w:val="32"/>
          <w:lang w:bidi="ar"/>
        </w:rPr>
        <w:t>参数</w:t>
      </w:r>
    </w:p>
    <w:tbl>
      <w:tblPr>
        <w:tblW w:w="5240" w:type="pct"/>
        <w:tblLook w:val="0000" w:firstRow="0" w:lastRow="0" w:firstColumn="0" w:lastColumn="0" w:noHBand="0" w:noVBand="0"/>
      </w:tblPr>
      <w:tblGrid>
        <w:gridCol w:w="704"/>
        <w:gridCol w:w="1045"/>
        <w:gridCol w:w="4568"/>
        <w:gridCol w:w="1174"/>
        <w:gridCol w:w="1203"/>
      </w:tblGrid>
      <w:tr w:rsidR="00A05EC3" w:rsidTr="00A05EC3">
        <w:trPr>
          <w:trHeight w:val="1346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A05EC3"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P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2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Pr="00A05EC3" w:rsidRDefault="00A05EC3" w:rsidP="00A05EC3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P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预估年用量（瓶）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Pr="00A05EC3" w:rsidRDefault="00A05EC3" w:rsidP="00A05EC3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 w:rsidRPr="00A05EC3">
              <w:rPr>
                <w:rFonts w:ascii="宋体" w:hAnsi="宋体" w:cs="宋体" w:hint="eastAsia"/>
                <w:szCs w:val="21"/>
              </w:rPr>
              <w:t>控制单价（元）</w:t>
            </w:r>
          </w:p>
        </w:tc>
      </w:tr>
      <w:tr w:rsidR="00A05EC3" w:rsidTr="00A05EC3">
        <w:trPr>
          <w:trHeight w:val="2190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免洗泡沫手消毒液</w:t>
            </w:r>
          </w:p>
        </w:tc>
        <w:tc>
          <w:tcPr>
            <w:tcW w:w="2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参考规格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00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ml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瓶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、【主要有效成分及其含量】以乙醇和葡萄糖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酸氯己定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或过氧化氢为主要有效成分，乙醇含量为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30%-70%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，葡萄糖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酸氯己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定含量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1.2%-4.0%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。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、【杀灭微生物类别】可杀灭肠道致病菌、化脓性球菌、致病性酵母菌和医院感染常见细菌。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、【使用范围】适用于手术室、重症监护室、病房等卫生手消毒和外科手消毒，对皮肤无刺激性。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50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28.16</w:t>
            </w:r>
            <w:r>
              <w:rPr>
                <w:rFonts w:ascii="宋体" w:hAnsi="宋体" w:cs="宋体" w:hint="eastAsia"/>
                <w:szCs w:val="21"/>
              </w:rPr>
              <w:t>元</w:t>
            </w:r>
            <w:r>
              <w:rPr>
                <w:rFonts w:ascii="宋体" w:hAnsi="宋体" w:cs="宋体" w:hint="eastAsia"/>
                <w:szCs w:val="21"/>
              </w:rPr>
              <w:t>/</w:t>
            </w:r>
            <w:r>
              <w:rPr>
                <w:rFonts w:ascii="宋体" w:hAnsi="宋体" w:cs="宋体" w:hint="eastAsia"/>
                <w:szCs w:val="21"/>
              </w:rPr>
              <w:t>瓶</w:t>
            </w:r>
            <w:r>
              <w:rPr>
                <w:rFonts w:ascii="宋体" w:hAnsi="宋体" w:cs="宋体"/>
                <w:szCs w:val="21"/>
                <w:lang w:val="en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0.0</w:t>
            </w:r>
            <w:r>
              <w:rPr>
                <w:rFonts w:ascii="宋体" w:hAnsi="宋体" w:cs="宋体"/>
                <w:szCs w:val="21"/>
                <w:lang w:val="en"/>
              </w:rPr>
              <w:t>56</w:t>
            </w:r>
            <w:r>
              <w:rPr>
                <w:rFonts w:ascii="宋体" w:hAnsi="宋体" w:cs="宋体" w:hint="eastAsia"/>
                <w:szCs w:val="21"/>
              </w:rPr>
              <w:t>元</w:t>
            </w:r>
            <w:r>
              <w:rPr>
                <w:rFonts w:ascii="宋体" w:hAnsi="宋体" w:cs="宋体"/>
                <w:szCs w:val="21"/>
                <w:lang w:val="en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ml</w:t>
            </w:r>
            <w:r>
              <w:rPr>
                <w:rFonts w:ascii="宋体" w:hAnsi="宋体" w:cs="宋体"/>
                <w:kern w:val="0"/>
                <w:szCs w:val="21"/>
                <w:lang w:val="en" w:bidi="ar"/>
              </w:rPr>
              <w:t>)</w:t>
            </w:r>
          </w:p>
          <w:p w:rsidR="00A05EC3" w:rsidRDefault="00A05EC3" w:rsidP="00574C7A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05EC3" w:rsidTr="00A05EC3">
        <w:trPr>
          <w:trHeight w:val="2190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yellow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免洗泡沫手消毒液</w:t>
            </w:r>
          </w:p>
        </w:tc>
        <w:tc>
          <w:tcPr>
            <w:tcW w:w="2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参考规格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1L/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瓶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、【主要有效成分及其含量】以乙醇和葡萄糖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酸氯己定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或过氧化氢为主要有效成分，乙醇含量为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30%-70%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，葡萄糖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酸氯己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定含量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1.2%-4.0%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。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、【杀灭微生物类别】可杀灭肠道致病菌、化脓性球菌、致病性酵母菌和医院感染常见细菌。</w:t>
            </w:r>
          </w:p>
          <w:p w:rsidR="00A05EC3" w:rsidRDefault="00A05EC3" w:rsidP="00574C7A">
            <w:pPr>
              <w:widowControl/>
              <w:spacing w:line="360" w:lineRule="exac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、【使用范围】适用于手术室、重症监护室、病房等卫生手消毒和外科手消毒，对皮肤无刺激性。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yellow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186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EC3" w:rsidRDefault="00A05EC3" w:rsidP="00574C7A">
            <w:pPr>
              <w:spacing w:line="360" w:lineRule="exact"/>
              <w:jc w:val="center"/>
              <w:rPr>
                <w:rFonts w:ascii="宋体" w:hAnsi="宋体" w:cs="宋体"/>
                <w:szCs w:val="21"/>
                <w:lang w:val="en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6.32</w:t>
            </w:r>
            <w:r>
              <w:rPr>
                <w:rFonts w:ascii="宋体" w:hAnsi="宋体" w:cs="宋体" w:hint="eastAsia"/>
                <w:szCs w:val="21"/>
              </w:rPr>
              <w:t>元</w:t>
            </w:r>
            <w:r>
              <w:rPr>
                <w:rFonts w:ascii="宋体" w:hAnsi="宋体" w:cs="宋体"/>
                <w:szCs w:val="21"/>
                <w:lang w:val="en"/>
              </w:rPr>
              <w:t>/</w:t>
            </w:r>
            <w:r>
              <w:rPr>
                <w:rFonts w:ascii="宋体" w:hAnsi="宋体" w:cs="宋体" w:hint="eastAsia"/>
                <w:szCs w:val="21"/>
                <w:lang w:val="en"/>
              </w:rPr>
              <w:t>瓶</w:t>
            </w:r>
          </w:p>
          <w:p w:rsidR="00A05EC3" w:rsidRDefault="00A05EC3" w:rsidP="00574C7A">
            <w:pPr>
              <w:spacing w:line="360" w:lineRule="exact"/>
              <w:jc w:val="center"/>
              <w:rPr>
                <w:rFonts w:ascii="宋体" w:hAnsi="宋体" w:cs="宋体"/>
                <w:szCs w:val="21"/>
                <w:lang w:val="en"/>
              </w:rPr>
            </w:pPr>
            <w:r>
              <w:rPr>
                <w:rFonts w:ascii="宋体" w:hAnsi="宋体" w:cs="宋体"/>
                <w:szCs w:val="21"/>
                <w:lang w:val="en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0.0</w:t>
            </w:r>
            <w:r>
              <w:rPr>
                <w:rFonts w:ascii="宋体" w:hAnsi="宋体" w:cs="宋体"/>
                <w:szCs w:val="21"/>
                <w:lang w:val="en"/>
              </w:rPr>
              <w:t>56</w:t>
            </w:r>
            <w:r>
              <w:rPr>
                <w:rFonts w:ascii="宋体" w:hAnsi="宋体" w:cs="宋体" w:hint="eastAsia"/>
                <w:szCs w:val="21"/>
              </w:rPr>
              <w:t>元</w:t>
            </w:r>
            <w:r>
              <w:rPr>
                <w:rFonts w:ascii="宋体" w:hAnsi="宋体" w:cs="宋体"/>
                <w:szCs w:val="21"/>
                <w:lang w:val="en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ml</w:t>
            </w:r>
            <w:r>
              <w:rPr>
                <w:rFonts w:ascii="宋体" w:hAnsi="宋体" w:cs="宋体"/>
                <w:kern w:val="0"/>
                <w:szCs w:val="21"/>
                <w:lang w:val="en" w:bidi="ar"/>
              </w:rPr>
              <w:t>)</w:t>
            </w:r>
          </w:p>
        </w:tc>
      </w:tr>
    </w:tbl>
    <w:p w:rsidR="00A05EC3" w:rsidRDefault="00A05EC3" w:rsidP="00A05EC3">
      <w:r>
        <w:rPr>
          <w:rFonts w:ascii="宋体" w:hAnsi="宋体" w:hint="eastAsia"/>
          <w:b/>
          <w:sz w:val="28"/>
          <w:szCs w:val="24"/>
        </w:rPr>
        <w:t>注：根据使用科室需要须</w:t>
      </w:r>
      <w:r w:rsidR="009B1143">
        <w:rPr>
          <w:rFonts w:ascii="宋体" w:hAnsi="宋体" w:hint="eastAsia"/>
          <w:b/>
          <w:sz w:val="28"/>
          <w:szCs w:val="24"/>
        </w:rPr>
        <w:t>免费</w:t>
      </w:r>
      <w:bookmarkStart w:id="0" w:name="_GoBack"/>
      <w:bookmarkEnd w:id="0"/>
      <w:r>
        <w:rPr>
          <w:rFonts w:ascii="宋体" w:hAnsi="宋体" w:hint="eastAsia"/>
          <w:b/>
          <w:sz w:val="28"/>
          <w:szCs w:val="24"/>
        </w:rPr>
        <w:t>配备相应设备及耗材</w:t>
      </w:r>
    </w:p>
    <w:p w:rsidR="00C11EA2" w:rsidRPr="00A05EC3" w:rsidRDefault="00C11EA2"/>
    <w:sectPr w:rsidR="00C11EA2" w:rsidRPr="00A05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6EE" w:rsidRDefault="00CF06EE" w:rsidP="00AB0D78">
      <w:r>
        <w:separator/>
      </w:r>
    </w:p>
  </w:endnote>
  <w:endnote w:type="continuationSeparator" w:id="0">
    <w:p w:rsidR="00CF06EE" w:rsidRDefault="00CF06EE" w:rsidP="00AB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6EE" w:rsidRDefault="00CF06EE" w:rsidP="00AB0D78">
      <w:r>
        <w:separator/>
      </w:r>
    </w:p>
  </w:footnote>
  <w:footnote w:type="continuationSeparator" w:id="0">
    <w:p w:rsidR="00CF06EE" w:rsidRDefault="00CF06EE" w:rsidP="00AB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B4"/>
    <w:rsid w:val="00623BB4"/>
    <w:rsid w:val="00973D15"/>
    <w:rsid w:val="009B1143"/>
    <w:rsid w:val="00A05EC3"/>
    <w:rsid w:val="00AB0D78"/>
    <w:rsid w:val="00C11EA2"/>
    <w:rsid w:val="00CF06EE"/>
    <w:rsid w:val="00E4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0DAA0"/>
  <w15:chartTrackingRefBased/>
  <w15:docId w15:val="{E77CF8C0-3711-4499-B3F9-8E9D3988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11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1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1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st07</dc:creator>
  <cp:keywords/>
  <dc:description/>
  <cp:lastModifiedBy>st07</cp:lastModifiedBy>
  <cp:revision>2</cp:revision>
  <dcterms:created xsi:type="dcterms:W3CDTF">2025-01-20T01:37:00Z</dcterms:created>
  <dcterms:modified xsi:type="dcterms:W3CDTF">2025-01-20T03:21:00Z</dcterms:modified>
</cp:coreProperties>
</file>