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T</w:t>
      </w:r>
      <w:r>
        <w:rPr>
          <w:b/>
          <w:bCs/>
          <w:sz w:val="44"/>
          <w:szCs w:val="44"/>
        </w:rPr>
        <w:t>.E.D</w:t>
      </w:r>
      <w:r>
        <w:rPr>
          <w:rFonts w:hint="eastAsia"/>
          <w:b/>
          <w:bCs/>
          <w:sz w:val="44"/>
          <w:szCs w:val="44"/>
        </w:rPr>
        <w:t>抗血栓压力带</w:t>
      </w:r>
    </w:p>
    <w:p>
      <w:pPr>
        <w:rPr>
          <w:rFonts w:hint="default" w:eastAsiaTheme="minorHAnsi"/>
          <w:sz w:val="32"/>
          <w:szCs w:val="32"/>
          <w:lang w:val="en-US" w:eastAsia="zh-CN"/>
        </w:rPr>
      </w:pPr>
      <w:r>
        <w:rPr>
          <w:rFonts w:hint="eastAsia" w:eastAsiaTheme="minorHAnsi"/>
          <w:sz w:val="32"/>
          <w:szCs w:val="32"/>
          <w:lang w:val="en-US" w:eastAsia="zh-CN"/>
        </w:rPr>
        <w:t>一、技术参数</w:t>
      </w:r>
    </w:p>
    <w:p>
      <w:pPr>
        <w:rPr>
          <w:sz w:val="32"/>
          <w:szCs w:val="32"/>
        </w:rPr>
      </w:pPr>
      <w:r>
        <w:rPr>
          <w:rFonts w:eastAsiaTheme="minorHAnsi"/>
          <w:sz w:val="32"/>
          <w:szCs w:val="32"/>
        </w:rPr>
        <w:t>★</w:t>
      </w:r>
      <w:r>
        <w:rPr>
          <w:rFonts w:hint="eastAsia"/>
          <w:sz w:val="32"/>
          <w:szCs w:val="32"/>
        </w:rPr>
        <w:t>1.原装进口</w:t>
      </w:r>
    </w:p>
    <w:p>
      <w:pPr>
        <w:rPr>
          <w:sz w:val="32"/>
          <w:szCs w:val="32"/>
        </w:rPr>
      </w:pPr>
      <w:r>
        <w:rPr>
          <w:rFonts w:eastAsiaTheme="minorHAnsi"/>
          <w:sz w:val="32"/>
          <w:szCs w:val="32"/>
        </w:rPr>
        <w:t>★</w:t>
      </w:r>
      <w:r>
        <w:rPr>
          <w:rFonts w:hint="eastAsia"/>
          <w:sz w:val="32"/>
          <w:szCs w:val="32"/>
        </w:rPr>
        <w:t>2.莱卡弹力丝材质，采用圆周镶嵌编织法编织而成，确保不易滑脱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3.大腿内侧有三角缓冲区，防止形成止血带；腘窝处压力释放，防止损伤与皮肤表面较近的腘静脉；袋状后跟定位，确保穿着准确；足尖开口设计</w:t>
      </w:r>
    </w:p>
    <w:p>
      <w:pPr>
        <w:rPr>
          <w:sz w:val="32"/>
          <w:szCs w:val="32"/>
        </w:rPr>
      </w:pPr>
      <w:r>
        <w:rPr>
          <w:rFonts w:eastAsiaTheme="minorHAnsi"/>
          <w:sz w:val="32"/>
          <w:szCs w:val="32"/>
        </w:rPr>
        <w:t>★</w:t>
      </w:r>
      <w:r>
        <w:rPr>
          <w:rFonts w:hint="eastAsia"/>
          <w:sz w:val="32"/>
          <w:szCs w:val="32"/>
        </w:rPr>
        <w:t>4.经过临床验证并建议的梯度压力，可以有效预防深静脉血栓形成，压力从脚踝到大腿符合“金标准“压力值：18mmHg-14mmHg-8mmHg-10mmHg-8mmHg，提供文献支持</w:t>
      </w:r>
    </w:p>
    <w:p>
      <w:pPr>
        <w:rPr>
          <w:sz w:val="32"/>
          <w:szCs w:val="32"/>
        </w:rPr>
      </w:pPr>
      <w:r>
        <w:rPr>
          <w:rFonts w:eastAsiaTheme="minorHAnsi"/>
          <w:sz w:val="32"/>
          <w:szCs w:val="32"/>
        </w:rPr>
        <w:t>★</w:t>
      </w:r>
      <w:r>
        <w:rPr>
          <w:rFonts w:hint="eastAsia"/>
          <w:sz w:val="32"/>
          <w:szCs w:val="32"/>
        </w:rPr>
        <w:t>5.经过临床验证可以增加138.4%的股静脉血流速度，并减少48%的静脉扩张，提供文献支持</w:t>
      </w:r>
    </w:p>
    <w:p>
      <w:pPr>
        <w:rPr>
          <w:rFonts w:hint="eastAsia"/>
          <w:sz w:val="32"/>
          <w:szCs w:val="32"/>
        </w:rPr>
      </w:pPr>
      <w:r>
        <w:rPr>
          <w:rFonts w:eastAsiaTheme="minorHAnsi"/>
          <w:sz w:val="32"/>
          <w:szCs w:val="32"/>
        </w:rPr>
        <w:t>★</w:t>
      </w:r>
      <w:r>
        <w:rPr>
          <w:rFonts w:hint="eastAsia"/>
          <w:sz w:val="32"/>
          <w:szCs w:val="32"/>
        </w:rPr>
        <w:t>6.安徽省内有厂家销售代表进行临床技术学术支持，经销商由统一平台管理，确保稳定有序</w:t>
      </w:r>
    </w:p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二、年用量：300</w:t>
      </w:r>
      <w:bookmarkStart w:id="0" w:name="_GoBack"/>
      <w:bookmarkEnd w:id="0"/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D24"/>
    <w:rsid w:val="00261AC1"/>
    <w:rsid w:val="00465BD3"/>
    <w:rsid w:val="00475245"/>
    <w:rsid w:val="004763F1"/>
    <w:rsid w:val="004A07A8"/>
    <w:rsid w:val="00583D24"/>
    <w:rsid w:val="00971A20"/>
    <w:rsid w:val="00A220F6"/>
    <w:rsid w:val="00AB36D2"/>
    <w:rsid w:val="00DC2E32"/>
    <w:rsid w:val="00DD207F"/>
    <w:rsid w:val="00E60BD0"/>
    <w:rsid w:val="23971366"/>
    <w:rsid w:val="643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259</Characters>
  <Lines>2</Lines>
  <Paragraphs>1</Paragraphs>
  <TotalTime>47</TotalTime>
  <ScaleCrop>false</ScaleCrop>
  <LinksUpToDate>false</LinksUpToDate>
  <CharactersWithSpaces>303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2020-06-29T01:18:00Z</dcterms:created>
  <dc:creator>Zhu, Sifeng</dc:creator>
  <cp:lastModifiedBy>Administrator</cp:lastModifiedBy>
  <dcterms:modified xsi:type="dcterms:W3CDTF">2021-09-16T00:42:35Z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F14D147D071548B4BC173189694EB402</vt:lpwstr>
  </property>
</Properties>
</file>