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41" w:rsidRPr="00421394" w:rsidRDefault="00A242B7" w:rsidP="004D0F41">
      <w:pPr>
        <w:spacing w:line="276" w:lineRule="auto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动态心电血压二合一记录仪</w:t>
      </w:r>
      <w:r w:rsidR="004D0F41" w:rsidRPr="00421394">
        <w:rPr>
          <w:rFonts w:hint="eastAsia"/>
          <w:b/>
          <w:color w:val="000000"/>
          <w:sz w:val="32"/>
          <w:szCs w:val="32"/>
        </w:rPr>
        <w:t>技术参数要求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（一）仪器要求：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动态心电图和动态血压两种检查可以一次完成。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（二）系统要求：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1.</w:t>
      </w:r>
      <w:r w:rsidRPr="00421394">
        <w:rPr>
          <w:rFonts w:hint="eastAsia"/>
          <w:color w:val="000000"/>
          <w:sz w:val="24"/>
        </w:rPr>
        <w:t>可以同步记录和显示心电和血压数据。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2.</w:t>
      </w:r>
      <w:r w:rsidRPr="00421394">
        <w:rPr>
          <w:rFonts w:hint="eastAsia"/>
          <w:color w:val="000000"/>
          <w:sz w:val="24"/>
        </w:rPr>
        <w:t>可以分别进行报告分析并合成为一份报告。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3.</w:t>
      </w:r>
      <w:r w:rsidRPr="00421394">
        <w:rPr>
          <w:rFonts w:hint="eastAsia"/>
          <w:color w:val="000000"/>
          <w:sz w:val="24"/>
        </w:rPr>
        <w:t>具有报告自动分析诊断功能。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4.</w:t>
      </w:r>
      <w:r w:rsidRPr="00421394">
        <w:rPr>
          <w:rFonts w:hint="eastAsia"/>
          <w:color w:val="000000"/>
          <w:sz w:val="24"/>
        </w:rPr>
        <w:t>该系统可以进行医疗数据网络传输和分析管理。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5.</w:t>
      </w:r>
      <w:r w:rsidRPr="00421394">
        <w:rPr>
          <w:rFonts w:hint="eastAsia"/>
          <w:color w:val="000000"/>
          <w:sz w:val="24"/>
        </w:rPr>
        <w:t>该系统报告可免费接入将来的心电网络和医院的</w:t>
      </w:r>
      <w:r w:rsidRPr="00421394">
        <w:rPr>
          <w:rFonts w:hint="eastAsia"/>
          <w:color w:val="000000"/>
          <w:sz w:val="24"/>
        </w:rPr>
        <w:t>HIS</w:t>
      </w:r>
      <w:r w:rsidRPr="00421394">
        <w:rPr>
          <w:rFonts w:hint="eastAsia"/>
          <w:color w:val="000000"/>
          <w:sz w:val="24"/>
        </w:rPr>
        <w:t>系统。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（三）动态血压功能参数要求：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1.</w:t>
      </w:r>
      <w:r w:rsidRPr="00421394">
        <w:rPr>
          <w:rFonts w:hint="eastAsia"/>
          <w:color w:val="000000"/>
          <w:sz w:val="24"/>
        </w:rPr>
        <w:t>可以记录</w:t>
      </w:r>
      <w:r w:rsidRPr="00421394">
        <w:rPr>
          <w:rFonts w:hint="eastAsia"/>
          <w:color w:val="000000"/>
          <w:sz w:val="24"/>
        </w:rPr>
        <w:t>24</w:t>
      </w:r>
      <w:r w:rsidRPr="00421394">
        <w:rPr>
          <w:rFonts w:hint="eastAsia"/>
          <w:color w:val="000000"/>
          <w:sz w:val="24"/>
        </w:rPr>
        <w:t>小时以上的血压测量数据。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2.</w:t>
      </w:r>
      <w:r w:rsidRPr="00421394">
        <w:rPr>
          <w:rFonts w:hint="eastAsia"/>
          <w:color w:val="000000"/>
          <w:sz w:val="24"/>
        </w:rPr>
        <w:t>多种记录时间间隔可供选择：</w:t>
      </w:r>
      <w:r w:rsidRPr="00421394">
        <w:rPr>
          <w:rFonts w:hint="eastAsia"/>
          <w:color w:val="000000"/>
          <w:sz w:val="24"/>
        </w:rPr>
        <w:t>10,20,30,,60,90,120min</w:t>
      </w:r>
      <w:r w:rsidRPr="00421394">
        <w:rPr>
          <w:rFonts w:hint="eastAsia"/>
          <w:color w:val="000000"/>
          <w:sz w:val="24"/>
        </w:rPr>
        <w:t>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3.</w:t>
      </w:r>
      <w:r w:rsidRPr="00421394">
        <w:rPr>
          <w:rFonts w:hint="eastAsia"/>
          <w:color w:val="000000"/>
          <w:sz w:val="24"/>
        </w:rPr>
        <w:t>测量模式：自动测量和手动测量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4.</w:t>
      </w:r>
      <w:r w:rsidRPr="00421394">
        <w:rPr>
          <w:rFonts w:hint="eastAsia"/>
          <w:color w:val="000000"/>
          <w:sz w:val="24"/>
        </w:rPr>
        <w:t>测量方法：升压测量示波法</w:t>
      </w:r>
      <w:r w:rsidRPr="00421394">
        <w:rPr>
          <w:rFonts w:hint="eastAsia"/>
          <w:color w:val="000000"/>
          <w:sz w:val="24"/>
        </w:rPr>
        <w:t xml:space="preserve"> </w:t>
      </w:r>
      <w:r w:rsidRPr="00421394">
        <w:rPr>
          <w:rFonts w:hint="eastAsia"/>
          <w:color w:val="000000"/>
          <w:sz w:val="24"/>
        </w:rPr>
        <w:t>，自动加压，自动排气。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5.</w:t>
      </w:r>
      <w:r w:rsidRPr="00421394">
        <w:rPr>
          <w:rFonts w:hint="eastAsia"/>
          <w:color w:val="000000"/>
          <w:sz w:val="24"/>
        </w:rPr>
        <w:t>压力范围：</w:t>
      </w:r>
      <w:r w:rsidRPr="00421394">
        <w:rPr>
          <w:rFonts w:hint="eastAsia"/>
          <w:color w:val="000000"/>
          <w:sz w:val="24"/>
        </w:rPr>
        <w:t>0-290mmgh</w:t>
      </w:r>
      <w:r w:rsidRPr="00421394">
        <w:rPr>
          <w:rFonts w:hint="eastAsia"/>
          <w:color w:val="000000"/>
          <w:sz w:val="24"/>
        </w:rPr>
        <w:t>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6.</w:t>
      </w:r>
      <w:r w:rsidRPr="00421394">
        <w:rPr>
          <w:rFonts w:hint="eastAsia"/>
          <w:color w:val="000000"/>
          <w:sz w:val="24"/>
        </w:rPr>
        <w:t>有过压保护功能，当袖带内压力大于</w:t>
      </w:r>
      <w:r w:rsidRPr="00421394">
        <w:rPr>
          <w:rFonts w:hint="eastAsia"/>
          <w:color w:val="000000"/>
          <w:sz w:val="24"/>
        </w:rPr>
        <w:t xml:space="preserve">290mmgh </w:t>
      </w:r>
      <w:r w:rsidRPr="00421394">
        <w:rPr>
          <w:rFonts w:hint="eastAsia"/>
          <w:color w:val="000000"/>
          <w:sz w:val="24"/>
        </w:rPr>
        <w:t>时，袖带可以自动释压。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7.</w:t>
      </w:r>
      <w:r w:rsidRPr="00421394">
        <w:rPr>
          <w:rFonts w:hint="eastAsia"/>
          <w:color w:val="000000"/>
          <w:sz w:val="24"/>
        </w:rPr>
        <w:t>有掉电数据保护功能，电池突然断电数据不会丢失。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8.</w:t>
      </w:r>
      <w:r w:rsidRPr="00421394">
        <w:rPr>
          <w:rFonts w:hint="eastAsia"/>
          <w:color w:val="000000"/>
          <w:sz w:val="24"/>
        </w:rPr>
        <w:t>血压测量误差≤</w:t>
      </w:r>
      <w:r>
        <w:rPr>
          <w:rFonts w:hint="eastAsia"/>
          <w:color w:val="000000"/>
          <w:sz w:val="24"/>
        </w:rPr>
        <w:t>3mmgh</w:t>
      </w:r>
      <w:r>
        <w:rPr>
          <w:rFonts w:hint="eastAsia"/>
          <w:color w:val="000000"/>
          <w:sz w:val="24"/>
        </w:rPr>
        <w:t>。</w:t>
      </w:r>
    </w:p>
    <w:p w:rsidR="004D0F41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9.</w:t>
      </w:r>
      <w:r w:rsidRPr="00421394">
        <w:rPr>
          <w:rFonts w:hint="eastAsia"/>
          <w:color w:val="000000"/>
          <w:sz w:val="24"/>
        </w:rPr>
        <w:t>有自动重测功能，对于误差干扰未测出数据和错误数据可以自动重新测量。</w:t>
      </w:r>
    </w:p>
    <w:p w:rsidR="004D0F41" w:rsidRPr="00421394" w:rsidRDefault="004D0F41" w:rsidP="004D0F41">
      <w:pPr>
        <w:spacing w:line="276" w:lineRule="auto"/>
        <w:rPr>
          <w:rFonts w:ascii="Calibri" w:hAnsi="Calibri"/>
          <w:color w:val="000000"/>
          <w:sz w:val="24"/>
          <w:szCs w:val="20"/>
        </w:rPr>
      </w:pPr>
      <w:r w:rsidRPr="00421394">
        <w:rPr>
          <w:rFonts w:ascii="Calibri" w:hAnsi="Calibri" w:hint="eastAsia"/>
          <w:color w:val="000000"/>
          <w:sz w:val="24"/>
          <w:szCs w:val="20"/>
        </w:rPr>
        <w:t>10.</w:t>
      </w:r>
      <w:r w:rsidRPr="00421394">
        <w:rPr>
          <w:rFonts w:ascii="Calibri" w:hAnsi="Calibri"/>
          <w:color w:val="000000"/>
          <w:sz w:val="24"/>
          <w:szCs w:val="20"/>
        </w:rPr>
        <w:t>血压脉</w:t>
      </w:r>
      <w:r w:rsidRPr="00421394">
        <w:rPr>
          <w:color w:val="000000"/>
          <w:sz w:val="24"/>
        </w:rPr>
        <w:t>搏波全程数据查看，并能编辑波形数据，重新自动计算收缩压、舒张压</w:t>
      </w:r>
      <w:r w:rsidRPr="00421394">
        <w:rPr>
          <w:rFonts w:hint="eastAsia"/>
          <w:color w:val="000000"/>
          <w:sz w:val="24"/>
        </w:rPr>
        <w:t>。</w:t>
      </w:r>
    </w:p>
    <w:p w:rsidR="004D0F41" w:rsidRPr="00421394" w:rsidRDefault="004D0F41" w:rsidP="004D0F41">
      <w:pPr>
        <w:spacing w:line="276" w:lineRule="auto"/>
        <w:rPr>
          <w:rFonts w:ascii="Calibri" w:hAnsi="Calibri"/>
          <w:color w:val="000000"/>
          <w:sz w:val="24"/>
          <w:szCs w:val="20"/>
        </w:rPr>
      </w:pPr>
      <w:r w:rsidRPr="00421394">
        <w:rPr>
          <w:rFonts w:ascii="Calibri" w:hAnsi="Calibri" w:hint="eastAsia"/>
          <w:color w:val="000000"/>
          <w:sz w:val="24"/>
          <w:szCs w:val="20"/>
        </w:rPr>
        <w:lastRenderedPageBreak/>
        <w:t>11.</w:t>
      </w:r>
      <w:r w:rsidRPr="00421394">
        <w:rPr>
          <w:rFonts w:ascii="Calibri" w:hAnsi="Calibri"/>
          <w:color w:val="000000"/>
          <w:sz w:val="24"/>
          <w:szCs w:val="20"/>
        </w:rPr>
        <w:t>对于可疑异常的血压，可输出脉搏图并添加注解</w:t>
      </w:r>
      <w:r w:rsidRPr="00421394">
        <w:rPr>
          <w:rFonts w:hint="eastAsia"/>
          <w:color w:val="000000"/>
          <w:sz w:val="24"/>
        </w:rPr>
        <w:t>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（四）动态心电图软件功能要求：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1.</w:t>
      </w:r>
      <w:r w:rsidRPr="00421394">
        <w:rPr>
          <w:rFonts w:hint="eastAsia"/>
          <w:color w:val="000000"/>
          <w:sz w:val="24"/>
        </w:rPr>
        <w:t>可记录</w:t>
      </w:r>
      <w:r w:rsidRPr="00421394">
        <w:rPr>
          <w:rFonts w:hint="eastAsia"/>
          <w:color w:val="000000"/>
          <w:sz w:val="24"/>
        </w:rPr>
        <w:t>24</w:t>
      </w:r>
      <w:r w:rsidRPr="00421394">
        <w:rPr>
          <w:rFonts w:hint="eastAsia"/>
          <w:color w:val="000000"/>
          <w:sz w:val="24"/>
        </w:rPr>
        <w:t>小时以上十二导联同步心电图，并自动识别和归类各种心搏的类型。</w:t>
      </w:r>
    </w:p>
    <w:p w:rsidR="004D0F41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2.</w:t>
      </w:r>
      <w:r w:rsidRPr="00421394">
        <w:rPr>
          <w:rFonts w:hint="eastAsia"/>
          <w:color w:val="000000"/>
          <w:sz w:val="24"/>
        </w:rPr>
        <w:t>快速、准确的识别心房颤动和阵发心房颤动，明确标记阵发房颤的发生时间。</w:t>
      </w:r>
    </w:p>
    <w:p w:rsidR="004D0F41" w:rsidRPr="00421394" w:rsidRDefault="004D0F41" w:rsidP="004D0F41">
      <w:pPr>
        <w:spacing w:line="440" w:lineRule="exact"/>
        <w:rPr>
          <w:rFonts w:ascii="宋体" w:hAnsi="宋体"/>
          <w:kern w:val="2"/>
          <w:sz w:val="24"/>
          <w:szCs w:val="24"/>
        </w:rPr>
      </w:pPr>
      <w:r>
        <w:rPr>
          <w:rStyle w:val="NormalCharacter"/>
          <w:rFonts w:ascii="宋体" w:hAnsi="宋体" w:hint="eastAsia"/>
          <w:sz w:val="24"/>
          <w:szCs w:val="24"/>
        </w:rPr>
        <w:t>3.</w:t>
      </w:r>
      <w:r w:rsidRPr="00421394">
        <w:rPr>
          <w:rFonts w:hint="eastAsia"/>
          <w:color w:val="000000"/>
          <w:sz w:val="24"/>
        </w:rPr>
        <w:t>可自动识别起搏心律并智能分析起搏器类型和起搏模式</w:t>
      </w:r>
      <w:r>
        <w:rPr>
          <w:rStyle w:val="NormalCharacter"/>
          <w:rFonts w:ascii="宋体" w:hAnsi="宋体" w:hint="eastAsia"/>
          <w:sz w:val="24"/>
          <w:szCs w:val="24"/>
        </w:rPr>
        <w:t>，</w:t>
      </w:r>
      <w:r>
        <w:rPr>
          <w:rStyle w:val="NormalCharacter"/>
          <w:rFonts w:ascii="宋体" w:hAnsi="宋体"/>
          <w:sz w:val="24"/>
          <w:szCs w:val="24"/>
        </w:rPr>
        <w:t>无需设定即可辨认单腔、双腔、多腔的固定节律、自适应节律的起搏器</w:t>
      </w:r>
      <w:r>
        <w:rPr>
          <w:rStyle w:val="NormalCharacter"/>
          <w:rFonts w:ascii="宋体" w:hAnsi="宋体" w:hint="eastAsia"/>
          <w:sz w:val="24"/>
          <w:szCs w:val="24"/>
        </w:rPr>
        <w:t>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4.</w:t>
      </w:r>
      <w:r w:rsidRPr="00421394">
        <w:rPr>
          <w:rFonts w:hint="eastAsia"/>
          <w:color w:val="000000"/>
          <w:sz w:val="24"/>
        </w:rPr>
        <w:t>可自动分析归类心律失常，可准确识别干扰和心搏并放入相应模板，便于快速分析诊断。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5.</w:t>
      </w:r>
      <w:r w:rsidRPr="00421394">
        <w:rPr>
          <w:rFonts w:hint="eastAsia"/>
          <w:color w:val="000000"/>
          <w:sz w:val="24"/>
        </w:rPr>
        <w:t>具有动态心电图的扩展分析功能：心率变异性分析、</w:t>
      </w:r>
      <w:r w:rsidRPr="00421394">
        <w:rPr>
          <w:rFonts w:hint="eastAsia"/>
          <w:color w:val="000000"/>
          <w:sz w:val="24"/>
        </w:rPr>
        <w:t>ST</w:t>
      </w:r>
      <w:r w:rsidRPr="00421394">
        <w:rPr>
          <w:rFonts w:hint="eastAsia"/>
          <w:color w:val="000000"/>
          <w:sz w:val="24"/>
        </w:rPr>
        <w:t>段分析、心率震荡分析、</w:t>
      </w:r>
      <w:r w:rsidRPr="00421394">
        <w:rPr>
          <w:rFonts w:hint="eastAsia"/>
          <w:color w:val="000000"/>
          <w:sz w:val="24"/>
        </w:rPr>
        <w:t>Q-T</w:t>
      </w:r>
      <w:r w:rsidRPr="00421394">
        <w:rPr>
          <w:rFonts w:hint="eastAsia"/>
          <w:color w:val="000000"/>
          <w:sz w:val="24"/>
        </w:rPr>
        <w:t>间期分析、</w:t>
      </w:r>
      <w:r w:rsidRPr="00421394">
        <w:rPr>
          <w:rFonts w:hint="eastAsia"/>
          <w:color w:val="000000"/>
          <w:sz w:val="24"/>
        </w:rPr>
        <w:t>T</w:t>
      </w:r>
      <w:r w:rsidRPr="00421394">
        <w:rPr>
          <w:rFonts w:hint="eastAsia"/>
          <w:color w:val="000000"/>
          <w:sz w:val="24"/>
        </w:rPr>
        <w:t>波趋势分析、睡眠呼吸分析等功能。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6.</w:t>
      </w:r>
      <w:r w:rsidRPr="00421394">
        <w:rPr>
          <w:rFonts w:hint="eastAsia"/>
          <w:color w:val="000000"/>
          <w:sz w:val="24"/>
        </w:rPr>
        <w:t>提供趋势图、散点图和直方图等快速分析方式。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7.</w:t>
      </w:r>
      <w:r w:rsidRPr="00421394">
        <w:rPr>
          <w:rFonts w:hint="eastAsia"/>
          <w:color w:val="000000"/>
          <w:sz w:val="24"/>
        </w:rPr>
        <w:t>分析模板涵盖所有心电内容，重点内容在报告首页突出显示。</w:t>
      </w:r>
    </w:p>
    <w:p w:rsidR="004D0F41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8.</w:t>
      </w:r>
      <w:r w:rsidRPr="00421394">
        <w:rPr>
          <w:rFonts w:hint="eastAsia"/>
          <w:color w:val="000000"/>
          <w:sz w:val="24"/>
        </w:rPr>
        <w:t>人机对话功能设置合理明确，以方便快捷的进行报告诊断。</w:t>
      </w:r>
    </w:p>
    <w:p w:rsidR="004D0F41" w:rsidRPr="00421394" w:rsidRDefault="004D0F41" w:rsidP="004D0F41">
      <w:pPr>
        <w:spacing w:line="440" w:lineRule="exact"/>
        <w:rPr>
          <w:rFonts w:ascii="宋体" w:hAnsi="宋体"/>
          <w:kern w:val="2"/>
          <w:sz w:val="24"/>
          <w:szCs w:val="24"/>
        </w:rPr>
      </w:pPr>
      <w:r>
        <w:rPr>
          <w:rStyle w:val="NormalCharacter"/>
          <w:rFonts w:ascii="宋体" w:hAnsi="宋体" w:hint="eastAsia"/>
          <w:sz w:val="24"/>
          <w:szCs w:val="24"/>
        </w:rPr>
        <w:t>9.</w:t>
      </w:r>
      <w:r>
        <w:rPr>
          <w:rStyle w:val="NormalCharacter"/>
          <w:rFonts w:ascii="宋体" w:hAnsi="宋体"/>
          <w:sz w:val="24"/>
          <w:szCs w:val="24"/>
        </w:rPr>
        <w:t>支持基于图形（心电波形、栅状图、直方图、散点图）与数据联动功能的心电波形全程精确匹配与快速查找、编辑和统计</w:t>
      </w:r>
      <w:r>
        <w:rPr>
          <w:rStyle w:val="NormalCharacter"/>
          <w:rFonts w:ascii="宋体" w:hAnsi="宋体" w:hint="eastAsia"/>
          <w:sz w:val="24"/>
          <w:szCs w:val="24"/>
        </w:rPr>
        <w:t>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五．设备配置要求：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1.</w:t>
      </w:r>
      <w:r w:rsidRPr="00421394">
        <w:rPr>
          <w:rFonts w:hint="eastAsia"/>
          <w:color w:val="000000"/>
          <w:sz w:val="24"/>
        </w:rPr>
        <w:t>每台检测仪配备袖带</w:t>
      </w:r>
      <w:r w:rsidRPr="00421394">
        <w:rPr>
          <w:rFonts w:hint="eastAsia"/>
          <w:color w:val="000000"/>
          <w:sz w:val="24"/>
        </w:rPr>
        <w:t>2</w:t>
      </w:r>
      <w:r w:rsidRPr="00421394">
        <w:rPr>
          <w:rFonts w:hint="eastAsia"/>
          <w:color w:val="000000"/>
          <w:sz w:val="24"/>
        </w:rPr>
        <w:t>套，导联线</w:t>
      </w:r>
      <w:r w:rsidRPr="00421394">
        <w:rPr>
          <w:rFonts w:hint="eastAsia"/>
          <w:color w:val="000000"/>
          <w:sz w:val="24"/>
        </w:rPr>
        <w:t>2</w:t>
      </w:r>
      <w:r w:rsidRPr="00421394">
        <w:rPr>
          <w:rFonts w:hint="eastAsia"/>
          <w:color w:val="000000"/>
          <w:sz w:val="24"/>
        </w:rPr>
        <w:t>套。</w:t>
      </w:r>
    </w:p>
    <w:p w:rsidR="004D0F41" w:rsidRPr="00421394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2.</w:t>
      </w:r>
      <w:r w:rsidRPr="00421394">
        <w:rPr>
          <w:rFonts w:hint="eastAsia"/>
          <w:color w:val="000000"/>
          <w:sz w:val="24"/>
        </w:rPr>
        <w:t>另外赠送加宽袖带</w:t>
      </w:r>
      <w:r w:rsidRPr="00421394">
        <w:rPr>
          <w:rFonts w:hint="eastAsia"/>
          <w:color w:val="000000"/>
          <w:sz w:val="24"/>
        </w:rPr>
        <w:t>2</w:t>
      </w:r>
      <w:r w:rsidRPr="00421394">
        <w:rPr>
          <w:rFonts w:hint="eastAsia"/>
          <w:color w:val="000000"/>
          <w:sz w:val="24"/>
        </w:rPr>
        <w:t>条。</w:t>
      </w:r>
    </w:p>
    <w:p w:rsidR="004D0F41" w:rsidRPr="009464D1" w:rsidRDefault="004D0F41" w:rsidP="004D0F41">
      <w:pPr>
        <w:spacing w:line="276" w:lineRule="auto"/>
        <w:rPr>
          <w:color w:val="000000"/>
          <w:sz w:val="24"/>
        </w:rPr>
      </w:pPr>
      <w:r w:rsidRPr="00421394">
        <w:rPr>
          <w:rFonts w:hint="eastAsia"/>
          <w:color w:val="000000"/>
          <w:sz w:val="24"/>
        </w:rPr>
        <w:t>3.</w:t>
      </w:r>
      <w:r w:rsidRPr="00421394">
        <w:rPr>
          <w:rFonts w:hint="eastAsia"/>
          <w:color w:val="000000"/>
          <w:sz w:val="24"/>
        </w:rPr>
        <w:t>包含电脑工作站一台和打印机一台（其配置需满足系统分析工作要求）。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45B" w:rsidRDefault="000E445B" w:rsidP="004D0F41">
      <w:pPr>
        <w:spacing w:after="0"/>
      </w:pPr>
      <w:r>
        <w:separator/>
      </w:r>
    </w:p>
  </w:endnote>
  <w:endnote w:type="continuationSeparator" w:id="0">
    <w:p w:rsidR="000E445B" w:rsidRDefault="000E445B" w:rsidP="004D0F4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45B" w:rsidRDefault="000E445B" w:rsidP="004D0F41">
      <w:pPr>
        <w:spacing w:after="0"/>
      </w:pPr>
      <w:r>
        <w:separator/>
      </w:r>
    </w:p>
  </w:footnote>
  <w:footnote w:type="continuationSeparator" w:id="0">
    <w:p w:rsidR="000E445B" w:rsidRDefault="000E445B" w:rsidP="004D0F4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E445B"/>
    <w:rsid w:val="00303E43"/>
    <w:rsid w:val="00323B43"/>
    <w:rsid w:val="003D37D8"/>
    <w:rsid w:val="00426133"/>
    <w:rsid w:val="004358AB"/>
    <w:rsid w:val="004D0F41"/>
    <w:rsid w:val="00693FE3"/>
    <w:rsid w:val="008B7726"/>
    <w:rsid w:val="00A242B7"/>
    <w:rsid w:val="00D31D50"/>
    <w:rsid w:val="00EB1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0F4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0F4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0F4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0F41"/>
    <w:rPr>
      <w:rFonts w:ascii="Tahoma" w:hAnsi="Tahoma"/>
      <w:sz w:val="18"/>
      <w:szCs w:val="18"/>
    </w:rPr>
  </w:style>
  <w:style w:type="character" w:customStyle="1" w:styleId="NormalCharacter">
    <w:name w:val="NormalCharacter"/>
    <w:semiHidden/>
    <w:rsid w:val="004D0F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2021-04-02T03:05:00Z</dcterms:modified>
</cp:coreProperties>
</file>