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低速离心机参数</w:t>
      </w:r>
    </w:p>
    <w:p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</w:t>
      </w:r>
    </w:p>
    <w:p>
      <w:pPr>
        <w:ind w:firstLine="602" w:firstLineChars="2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1.采用直流无刷电机，单片机控制、全数显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</w:p>
    <w:p>
      <w:pPr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 xml:space="preserve">    2.转子体：水平转子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</w:p>
    <w:p>
      <w:pPr>
        <w:ind w:firstLine="602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3.</w:t>
      </w:r>
      <w:r>
        <w:rPr>
          <w:rFonts w:hint="eastAsia" w:ascii="宋体" w:hAnsi="宋体"/>
          <w:b/>
          <w:sz w:val="30"/>
          <w:szCs w:val="30"/>
          <w:lang w:eastAsia="zh-CN"/>
        </w:rPr>
        <w:t>转头：适配多规格负压采血管（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b/>
          <w:sz w:val="30"/>
          <w:szCs w:val="30"/>
        </w:rPr>
        <w:t>ml/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5</w:t>
      </w:r>
      <w:r>
        <w:rPr>
          <w:rFonts w:hint="eastAsia" w:ascii="宋体" w:hAnsi="宋体"/>
          <w:b/>
          <w:sz w:val="30"/>
          <w:szCs w:val="30"/>
        </w:rPr>
        <w:t>ml</w:t>
      </w:r>
      <w:r>
        <w:rPr>
          <w:rFonts w:hint="eastAsia" w:ascii="宋体" w:hAnsi="宋体"/>
          <w:b/>
          <w:sz w:val="30"/>
          <w:szCs w:val="30"/>
          <w:lang w:eastAsia="zh-CN"/>
        </w:rPr>
        <w:t>）。</w:t>
      </w:r>
    </w:p>
    <w:p>
      <w:pPr>
        <w:ind w:firstLine="602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4.</w:t>
      </w:r>
      <w:r>
        <w:rPr>
          <w:rFonts w:hint="eastAsia" w:ascii="宋体" w:hAnsi="宋体"/>
          <w:b/>
          <w:sz w:val="30"/>
          <w:szCs w:val="30"/>
        </w:rPr>
        <w:t>转头容量：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48孔。</w:t>
      </w:r>
    </w:p>
    <w:p>
      <w:pPr>
        <w:ind w:firstLine="602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5.最高转速：4000(r/min)。</w:t>
      </w:r>
    </w:p>
    <w:p>
      <w:pPr>
        <w:ind w:firstLine="602" w:firstLineChars="2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6.</w:t>
      </w:r>
      <w:r>
        <w:rPr>
          <w:rFonts w:hint="eastAsia" w:ascii="宋体" w:hAnsi="宋体"/>
          <w:b/>
          <w:sz w:val="30"/>
          <w:szCs w:val="30"/>
        </w:rPr>
        <w:t>调速方式：无级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</w:p>
    <w:p>
      <w:pPr>
        <w:ind w:firstLine="6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7.</w:t>
      </w:r>
      <w:r>
        <w:rPr>
          <w:rFonts w:hint="eastAsia" w:ascii="宋体" w:hAnsi="宋体"/>
          <w:b/>
          <w:sz w:val="30"/>
          <w:szCs w:val="30"/>
        </w:rPr>
        <w:t>旋转方式：逆时针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</w:p>
    <w:p>
      <w:pPr>
        <w:ind w:firstLine="6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8.</w:t>
      </w:r>
      <w:r>
        <w:rPr>
          <w:rFonts w:hint="eastAsia" w:ascii="宋体" w:hAnsi="宋体"/>
          <w:b/>
          <w:sz w:val="30"/>
          <w:szCs w:val="30"/>
        </w:rPr>
        <w:t>定时范围及精度：0min～99min±1min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</w:p>
    <w:p>
      <w:pPr>
        <w:ind w:firstLine="600"/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9</w:t>
      </w:r>
      <w:r>
        <w:rPr>
          <w:rFonts w:hint="eastAsia" w:ascii="宋体" w:hAnsi="宋体"/>
          <w:b/>
          <w:sz w:val="30"/>
          <w:szCs w:val="30"/>
        </w:rPr>
        <w:t>.电源：220V/50Hz</w:t>
      </w:r>
      <w:r>
        <w:rPr>
          <w:rFonts w:hint="eastAsia" w:ascii="宋体" w:hAnsi="宋体"/>
          <w:b/>
          <w:sz w:val="30"/>
          <w:szCs w:val="30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11589"/>
    <w:rsid w:val="1D007435"/>
    <w:rsid w:val="1FF2729B"/>
    <w:rsid w:val="314F352D"/>
    <w:rsid w:val="31A4596A"/>
    <w:rsid w:val="38BF18FD"/>
    <w:rsid w:val="3A9A5EBB"/>
    <w:rsid w:val="45F30028"/>
    <w:rsid w:val="4DAF5CDE"/>
    <w:rsid w:val="566C3388"/>
    <w:rsid w:val="577B49B1"/>
    <w:rsid w:val="5D5406C3"/>
    <w:rsid w:val="625F0A7A"/>
    <w:rsid w:val="62904F50"/>
    <w:rsid w:val="67F16633"/>
    <w:rsid w:val="7B826B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物竞天择</cp:lastModifiedBy>
  <dcterms:modified xsi:type="dcterms:W3CDTF">2020-12-31T01:34:39Z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