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7229"/>
        <w:gridCol w:w="1325"/>
      </w:tblGrid>
      <w:tr w:rsidR="00706F79" w:rsidTr="00D168E5">
        <w:trPr>
          <w:trHeight w:val="457"/>
          <w:tblHeader/>
          <w:jc w:val="center"/>
        </w:trPr>
        <w:tc>
          <w:tcPr>
            <w:tcW w:w="1100" w:type="dxa"/>
            <w:tcBorders>
              <w:top w:val="double" w:sz="4" w:space="0" w:color="auto"/>
            </w:tcBorders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条款号</w:t>
            </w:r>
          </w:p>
        </w:tc>
        <w:tc>
          <w:tcPr>
            <w:tcW w:w="7229" w:type="dxa"/>
            <w:tcBorders>
              <w:top w:val="double" w:sz="4" w:space="0" w:color="auto"/>
            </w:tcBorders>
            <w:vAlign w:val="center"/>
          </w:tcPr>
          <w:p w:rsidR="00706F79" w:rsidRPr="00B24475" w:rsidRDefault="00706F79" w:rsidP="00893763">
            <w:pPr>
              <w:spacing w:line="400" w:lineRule="exact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招标规格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：进口品牌</w:t>
            </w: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投标商对照规格</w:t>
            </w: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b/>
                <w:w w:val="150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b/>
                <w:sz w:val="24"/>
                <w:szCs w:val="24"/>
              </w:rPr>
              <w:t>一、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40" w:lineRule="exact"/>
              <w:jc w:val="both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b/>
                <w:sz w:val="24"/>
                <w:szCs w:val="24"/>
              </w:rPr>
              <w:t>主要用途：</w:t>
            </w:r>
            <w:r w:rsidR="009942AE" w:rsidRPr="008A30F1">
              <w:rPr>
                <w:rFonts w:ascii="宋体" w:hAnsi="宋体" w:cs="楷体" w:hint="eastAsia"/>
                <w:sz w:val="24"/>
              </w:rPr>
              <w:t>用于消化道肠道肿瘤的早癌诊断和检查诊断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b/>
                <w:sz w:val="24"/>
                <w:szCs w:val="24"/>
              </w:rPr>
              <w:t>二、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40" w:lineRule="exact"/>
              <w:jc w:val="both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b/>
                <w:sz w:val="24"/>
                <w:szCs w:val="24"/>
              </w:rPr>
              <w:t>技术参数、功能及配置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2.1</w:t>
            </w:r>
          </w:p>
        </w:tc>
        <w:tc>
          <w:tcPr>
            <w:tcW w:w="7229" w:type="dxa"/>
          </w:tcPr>
          <w:p w:rsidR="00706F79" w:rsidRPr="00B24475" w:rsidRDefault="00706F79" w:rsidP="00A57976">
            <w:pPr>
              <w:spacing w:beforeLines="20" w:afterLines="20" w:line="360" w:lineRule="auto"/>
              <w:jc w:val="both"/>
              <w:rPr>
                <w:rFonts w:ascii="宋体"/>
                <w:b/>
                <w:sz w:val="24"/>
                <w:szCs w:val="24"/>
              </w:rPr>
            </w:pP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数字化内窥镜图像处理器：</w:t>
            </w:r>
            <w:r w:rsidRPr="00B24475">
              <w:rPr>
                <w:rFonts w:ascii="宋体" w:hAnsi="宋体"/>
                <w:b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台</w:t>
            </w: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931333" w:rsidP="00336B6E">
            <w:pPr>
              <w:spacing w:line="40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b/>
                <w:sz w:val="24"/>
              </w:rPr>
              <w:t>★</w:t>
            </w:r>
            <w:r w:rsidR="00706F79" w:rsidRPr="00B24475">
              <w:rPr>
                <w:rFonts w:ascii="宋体" w:hAnsi="宋体" w:cs="宋体"/>
                <w:sz w:val="24"/>
                <w:szCs w:val="24"/>
              </w:rPr>
              <w:t>2.1.1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整体设计理念：内窥镜主机系统，分体机长寿命设计；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B24475">
              <w:rPr>
                <w:rFonts w:ascii="宋体" w:hAnsi="宋体" w:cs="宋体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229" w:type="dxa"/>
            <w:vAlign w:val="center"/>
          </w:tcPr>
          <w:p w:rsidR="00706F79" w:rsidRPr="00B24475" w:rsidRDefault="009942AE" w:rsidP="00893763"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 w:rsidRPr="008A30F1">
              <w:rPr>
                <w:rFonts w:ascii="宋体" w:hAnsi="宋体" w:cs="楷体" w:hint="eastAsia"/>
                <w:sz w:val="24"/>
              </w:rPr>
              <w:t>成像技术</w:t>
            </w:r>
            <w:r>
              <w:rPr>
                <w:rFonts w:ascii="宋体" w:hAnsi="宋体" w:cs="楷体" w:hint="eastAsia"/>
                <w:sz w:val="24"/>
              </w:rPr>
              <w:t>:</w:t>
            </w:r>
            <w:r w:rsidRPr="008A30F1">
              <w:rPr>
                <w:rFonts w:ascii="宋体" w:hAnsi="宋体" w:cs="楷体" w:hint="eastAsia"/>
                <w:sz w:val="24"/>
              </w:rPr>
              <w:t xml:space="preserve"> 最新HDTV成像技术,达到更高解析度的图像输出,同时具备真实如实物的高保真色,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2.1.3</w:t>
            </w:r>
          </w:p>
        </w:tc>
        <w:tc>
          <w:tcPr>
            <w:tcW w:w="7229" w:type="dxa"/>
            <w:vAlign w:val="center"/>
          </w:tcPr>
          <w:p w:rsidR="00706F79" w:rsidRPr="00B24475" w:rsidRDefault="009942AE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8A30F1">
              <w:rPr>
                <w:rFonts w:ascii="宋体" w:hAnsi="宋体" w:cs="楷体" w:hint="eastAsia"/>
                <w:sz w:val="24"/>
              </w:rPr>
              <w:t>图像处理中心面板控制功能</w:t>
            </w:r>
            <w:r>
              <w:rPr>
                <w:rFonts w:ascii="宋体" w:hAnsi="宋体" w:cs="楷体" w:hint="eastAsia"/>
                <w:sz w:val="24"/>
              </w:rPr>
              <w:t>:</w:t>
            </w:r>
            <w:r w:rsidRPr="008A30F1">
              <w:rPr>
                <w:rFonts w:ascii="宋体" w:hAnsi="宋体" w:cs="楷体" w:hint="eastAsia"/>
                <w:sz w:val="24"/>
              </w:rPr>
              <w:t xml:space="preserve"> 具有自动白平衡、自动增益控制功能和多种测光模式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屏幕分辨率：</w:t>
            </w:r>
            <w:r w:rsidRPr="00B24475">
              <w:rPr>
                <w:rFonts w:ascii="宋体" w:hAnsi="宋体"/>
                <w:sz w:val="24"/>
                <w:szCs w:val="24"/>
              </w:rPr>
              <w:t>SXAG(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默认</w:t>
            </w:r>
            <w:r w:rsidRPr="00B24475">
              <w:rPr>
                <w:rFonts w:ascii="宋体" w:hAnsi="宋体"/>
                <w:sz w:val="24"/>
                <w:szCs w:val="24"/>
              </w:rPr>
              <w:t>)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，全高清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色彩调节：</w:t>
            </w:r>
            <w:r>
              <w:rPr>
                <w:rFonts w:ascii="宋体" w:hAnsi="宋体" w:hint="eastAsia"/>
                <w:sz w:val="24"/>
                <w:szCs w:val="24"/>
              </w:rPr>
              <w:t>具备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对比度：</w:t>
            </w:r>
            <w:r>
              <w:rPr>
                <w:rFonts w:ascii="宋体" w:hAnsi="宋体" w:hint="eastAsia"/>
                <w:sz w:val="24"/>
                <w:szCs w:val="24"/>
              </w:rPr>
              <w:t>具备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结构强调：</w:t>
            </w:r>
            <w:r>
              <w:rPr>
                <w:rFonts w:ascii="宋体" w:hAnsi="宋体" w:hint="eastAsia"/>
                <w:sz w:val="24"/>
                <w:szCs w:val="24"/>
              </w:rPr>
              <w:t>具备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色彩强调：</w:t>
            </w:r>
            <w:r w:rsidRPr="00B24475">
              <w:rPr>
                <w:rFonts w:ascii="宋体" w:hAnsi="宋体"/>
                <w:sz w:val="24"/>
                <w:szCs w:val="24"/>
              </w:rPr>
              <w:t>ON/OFF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192D29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图像放大：兼容内镜均可电子放大</w:t>
            </w:r>
            <w:r w:rsidR="00192D29">
              <w:rPr>
                <w:rFonts w:ascii="宋体" w:hAnsi="宋体" w:hint="eastAsia"/>
                <w:sz w:val="24"/>
                <w:szCs w:val="24"/>
              </w:rPr>
              <w:t>1-</w:t>
            </w:r>
            <w:r w:rsidRPr="00B24475">
              <w:rPr>
                <w:rFonts w:ascii="宋体" w:hAnsi="宋体"/>
                <w:sz w:val="24"/>
                <w:szCs w:val="24"/>
              </w:rPr>
              <w:t>2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倍，逐级放大</w:t>
            </w:r>
            <w:r w:rsidR="00192D29">
              <w:rPr>
                <w:rFonts w:ascii="宋体" w:hAnsi="宋体" w:hint="eastAsia"/>
                <w:sz w:val="24"/>
                <w:szCs w:val="24"/>
              </w:rPr>
              <w:t>.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2.1.1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0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特殊光模式：</w:t>
            </w:r>
            <w:r>
              <w:rPr>
                <w:rFonts w:ascii="宋体" w:hAnsi="宋体" w:hint="eastAsia"/>
                <w:sz w:val="24"/>
                <w:szCs w:val="24"/>
              </w:rPr>
              <w:t>具备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2.1.1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冻结模式：实时冻结，分为场冻结和帧冻结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2.1.1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其他功能：电子放大功能，画中画功能，双画面同屏显示功能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2.1.1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192D29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兼容内窥镜：可兼容电子胃镜，电子肠镜，电子十二指肠镜，，电子支气管镜，电子鼻咽喉镜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2.1.1</w:t>
            </w:r>
            <w:r w:rsidR="00903E97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893763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远程控制</w:t>
            </w:r>
            <w:r w:rsidRPr="00B24475">
              <w:rPr>
                <w:rFonts w:ascii="宋体" w:hAnsi="宋体"/>
                <w:sz w:val="24"/>
                <w:szCs w:val="24"/>
              </w:rPr>
              <w:t>: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可远程控制打印机</w:t>
            </w:r>
            <w:r w:rsidRPr="00B24475">
              <w:rPr>
                <w:rFonts w:ascii="宋体"/>
                <w:sz w:val="24"/>
                <w:szCs w:val="24"/>
              </w:rPr>
              <w:t>,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输出触发信号控制外围设备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2.2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内窥镜处理器光源：</w:t>
            </w:r>
            <w:r w:rsidRPr="00B24475">
              <w:rPr>
                <w:rFonts w:ascii="宋体" w:hAnsi="宋体"/>
                <w:b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台</w:t>
            </w: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2.2.1</w:t>
            </w:r>
          </w:p>
        </w:tc>
        <w:tc>
          <w:tcPr>
            <w:tcW w:w="7229" w:type="dxa"/>
          </w:tcPr>
          <w:p w:rsidR="00706F79" w:rsidRPr="00B24475" w:rsidRDefault="00706F79" w:rsidP="001509AE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照明光源：</w:t>
            </w:r>
            <w:r w:rsidRPr="00B24475">
              <w:rPr>
                <w:rFonts w:ascii="宋体" w:hAnsi="宋体"/>
                <w:sz w:val="24"/>
                <w:szCs w:val="24"/>
              </w:rPr>
              <w:t>LED</w:t>
            </w:r>
            <w:r>
              <w:rPr>
                <w:rFonts w:ascii="宋体" w:hAnsi="宋体" w:hint="eastAsia"/>
                <w:sz w:val="24"/>
                <w:szCs w:val="24"/>
              </w:rPr>
              <w:t>灯</w:t>
            </w:r>
            <w:r w:rsidR="001509AE">
              <w:rPr>
                <w:rFonts w:ascii="宋体" w:hAnsi="宋体" w:hint="eastAsia"/>
                <w:sz w:val="24"/>
                <w:szCs w:val="24"/>
              </w:rPr>
              <w:t>或300W</w:t>
            </w:r>
            <w:r w:rsidR="001509AE" w:rsidRPr="001509AE">
              <w:rPr>
                <w:rFonts w:ascii="宋体" w:hAnsi="宋体" w:cs="仿宋_GB2312" w:hint="eastAsia"/>
                <w:color w:val="000000"/>
                <w:sz w:val="24"/>
              </w:rPr>
              <w:t>氙灯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2.2.2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灯泡使用寿命：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 w:rsidR="00931333">
              <w:rPr>
                <w:rFonts w:ascii="宋体" w:hAnsi="宋体" w:cs="宋体"/>
                <w:sz w:val="24"/>
                <w:szCs w:val="24"/>
              </w:rPr>
              <w:t>10000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小时</w:t>
            </w:r>
            <w:r w:rsidR="001509AE">
              <w:rPr>
                <w:rFonts w:ascii="宋体" w:hAnsi="宋体" w:hint="eastAsia"/>
                <w:sz w:val="24"/>
                <w:szCs w:val="24"/>
              </w:rPr>
              <w:t>（LED）,</w:t>
            </w:r>
            <w:r w:rsidR="001509AE" w:rsidRPr="001509AE"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 </w:t>
            </w:r>
            <w:r w:rsidR="001509AE" w:rsidRPr="001509AE">
              <w:rPr>
                <w:rFonts w:ascii="宋体" w:hAnsi="宋体" w:cs="仿宋_GB2312" w:hint="eastAsia"/>
                <w:color w:val="000000"/>
                <w:sz w:val="24"/>
              </w:rPr>
              <w:t>氙灯（持续照明≥500H）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2.2.3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光源冷却方式</w:t>
            </w:r>
            <w:r w:rsidRPr="00B24475">
              <w:rPr>
                <w:rFonts w:ascii="宋体" w:hAnsi="宋体"/>
                <w:sz w:val="24"/>
                <w:szCs w:val="24"/>
              </w:rPr>
              <w:t xml:space="preserve">: 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强制空气冷却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特殊光观察模式</w:t>
            </w:r>
            <w:r w:rsidRPr="00B24475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具备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2.2.5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送气泵</w:t>
            </w:r>
            <w:r w:rsidRPr="00B24475">
              <w:rPr>
                <w:rFonts w:ascii="宋体" w:hAnsi="宋体"/>
                <w:sz w:val="24"/>
                <w:szCs w:val="24"/>
              </w:rPr>
              <w:t>:</w:t>
            </w:r>
            <w:r w:rsidR="00192D29">
              <w:rPr>
                <w:rFonts w:ascii="宋体" w:cs="楷体" w:hint="eastAsia"/>
                <w:szCs w:val="21"/>
              </w:rPr>
              <w:t xml:space="preserve"> 横膈膜式或直流式气泵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2.2.6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压力切换：高</w:t>
            </w:r>
            <w:r w:rsidRPr="00B24475">
              <w:rPr>
                <w:rFonts w:ascii="宋体" w:hAnsi="宋体"/>
                <w:sz w:val="24"/>
                <w:szCs w:val="24"/>
              </w:rPr>
              <w:t>/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中</w:t>
            </w:r>
            <w:r w:rsidRPr="00B24475">
              <w:rPr>
                <w:rFonts w:ascii="宋体" w:hAnsi="宋体"/>
                <w:sz w:val="24"/>
                <w:szCs w:val="24"/>
              </w:rPr>
              <w:t>/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低</w:t>
            </w:r>
            <w:r w:rsidRPr="00B24475">
              <w:rPr>
                <w:rFonts w:ascii="宋体" w:hAnsi="宋体"/>
                <w:sz w:val="24"/>
                <w:szCs w:val="24"/>
              </w:rPr>
              <w:t>/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关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2.2.7</w:t>
            </w:r>
          </w:p>
        </w:tc>
        <w:tc>
          <w:tcPr>
            <w:tcW w:w="7229" w:type="dxa"/>
          </w:tcPr>
          <w:p w:rsidR="00706F79" w:rsidRPr="00B24475" w:rsidRDefault="00706F79" w:rsidP="00B24475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送水方式：可为拆卸水瓶加压</w:t>
            </w:r>
            <w:r w:rsidRPr="00B24475">
              <w:rPr>
                <w:rFonts w:ascii="宋体"/>
                <w:sz w:val="24"/>
                <w:szCs w:val="24"/>
              </w:rPr>
              <w:t>,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实现送水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6B6E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2.3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高清</w:t>
            </w:r>
            <w:r w:rsidR="00931333">
              <w:rPr>
                <w:rFonts w:ascii="宋体" w:hAnsi="宋体" w:hint="eastAsia"/>
                <w:b/>
                <w:sz w:val="24"/>
                <w:szCs w:val="24"/>
              </w:rPr>
              <w:t>放大</w:t>
            </w: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胃镜：</w:t>
            </w:r>
            <w:r w:rsidRPr="00B24475">
              <w:rPr>
                <w:rFonts w:ascii="宋体" w:hAnsi="宋体"/>
                <w:b/>
                <w:sz w:val="24"/>
                <w:szCs w:val="24"/>
              </w:rPr>
              <w:t>1</w:t>
            </w: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根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2.3.1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视野角度：</w:t>
            </w:r>
            <w:r w:rsidRPr="00B24475">
              <w:rPr>
                <w:rFonts w:ascii="宋体"/>
                <w:sz w:val="24"/>
                <w:szCs w:val="24"/>
              </w:rPr>
              <w:t>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°（直视）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2.3.2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A57976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视野范围：</w:t>
            </w:r>
            <w:r w:rsidR="001509AE">
              <w:rPr>
                <w:rFonts w:ascii="宋体" w:cs="楷体_GB2312" w:hint="eastAsia"/>
                <w:szCs w:val="21"/>
              </w:rPr>
              <w:t>≥</w:t>
            </w:r>
            <w:r w:rsidR="001509AE">
              <w:rPr>
                <w:rFonts w:ascii="宋体" w:hint="eastAsia"/>
                <w:szCs w:val="21"/>
              </w:rPr>
              <w:t>140</w:t>
            </w:r>
            <w:r w:rsidR="001509AE">
              <w:rPr>
                <w:rFonts w:ascii="宋体" w:cs="楷体_GB2312" w:hint="eastAsia"/>
                <w:szCs w:val="21"/>
              </w:rPr>
              <w:t>°</w:t>
            </w:r>
            <w:r w:rsidR="00A57976">
              <w:rPr>
                <w:rFonts w:ascii="宋体" w:cs="楷体_GB2312" w:hint="eastAsia"/>
                <w:szCs w:val="21"/>
              </w:rPr>
              <w:t>(常规)，≥</w:t>
            </w:r>
            <w:r w:rsidR="00A57976">
              <w:rPr>
                <w:rFonts w:ascii="宋体" w:hint="eastAsia"/>
                <w:szCs w:val="21"/>
              </w:rPr>
              <w:t>95</w:t>
            </w:r>
            <w:r w:rsidR="00A57976">
              <w:rPr>
                <w:rFonts w:ascii="宋体" w:cs="楷体_GB2312" w:hint="eastAsia"/>
                <w:szCs w:val="21"/>
              </w:rPr>
              <w:t>°（放大）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2.3.3</w:t>
            </w:r>
          </w:p>
        </w:tc>
        <w:tc>
          <w:tcPr>
            <w:tcW w:w="7229" w:type="dxa"/>
            <w:vAlign w:val="center"/>
          </w:tcPr>
          <w:p w:rsidR="00706F79" w:rsidRPr="00460AB3" w:rsidRDefault="00FA0781" w:rsidP="00A57976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460AB3">
              <w:rPr>
                <w:rFonts w:ascii="宋体" w:cs="楷体" w:hint="eastAsia"/>
                <w:sz w:val="24"/>
                <w:szCs w:val="24"/>
              </w:rPr>
              <w:t>景深</w:t>
            </w:r>
            <w:r w:rsidR="00706F79" w:rsidRPr="00460AB3">
              <w:rPr>
                <w:rFonts w:ascii="宋体" w:hAnsi="宋体" w:hint="eastAsia"/>
                <w:sz w:val="24"/>
                <w:szCs w:val="24"/>
              </w:rPr>
              <w:t>：</w:t>
            </w:r>
            <w:r w:rsidRPr="00460AB3">
              <w:rPr>
                <w:rFonts w:ascii="宋体" w:hint="eastAsia"/>
                <w:sz w:val="24"/>
                <w:szCs w:val="24"/>
              </w:rPr>
              <w:t>7-100mm</w:t>
            </w:r>
            <w:r w:rsidR="00A57976">
              <w:rPr>
                <w:rFonts w:ascii="宋体" w:hint="eastAsia"/>
                <w:sz w:val="24"/>
                <w:szCs w:val="24"/>
              </w:rPr>
              <w:t>（</w:t>
            </w:r>
            <w:r w:rsidR="00A57976">
              <w:rPr>
                <w:rFonts w:ascii="宋体" w:cs="楷体_GB2312" w:hint="eastAsia"/>
                <w:szCs w:val="21"/>
              </w:rPr>
              <w:t>常规</w:t>
            </w:r>
            <w:r w:rsidR="00A57976">
              <w:rPr>
                <w:rFonts w:ascii="宋体" w:hint="eastAsia"/>
                <w:sz w:val="24"/>
                <w:szCs w:val="24"/>
              </w:rPr>
              <w:t>）</w:t>
            </w:r>
            <w:r w:rsidRPr="00460AB3">
              <w:rPr>
                <w:rFonts w:ascii="宋体" w:hint="eastAsia"/>
                <w:sz w:val="24"/>
                <w:szCs w:val="24"/>
              </w:rPr>
              <w:t>、1.5-3mm</w:t>
            </w:r>
            <w:r w:rsidR="00A57976">
              <w:rPr>
                <w:rFonts w:ascii="宋体" w:cs="楷体_GB2312" w:hint="eastAsia"/>
                <w:szCs w:val="21"/>
              </w:rPr>
              <w:t>（放大）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2.3.4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先端部直径：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≤</w:t>
            </w:r>
            <w:r w:rsidRPr="00B24475">
              <w:rPr>
                <w:rFonts w:ascii="宋体" w:hAnsi="宋体"/>
                <w:sz w:val="24"/>
                <w:szCs w:val="24"/>
              </w:rPr>
              <w:t>9.9mm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2.3.5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弯曲部直径：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≤</w:t>
            </w:r>
            <w:r w:rsidRPr="00B24475">
              <w:rPr>
                <w:rFonts w:ascii="宋体" w:hAnsi="宋体"/>
                <w:sz w:val="24"/>
                <w:szCs w:val="24"/>
              </w:rPr>
              <w:t>9.8mm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976A4C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2.3.6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弯曲角度：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上：</w:t>
            </w:r>
            <w:r w:rsidRPr="00B24475">
              <w:rPr>
                <w:rFonts w:ascii="宋体" w:hAnsi="宋体"/>
                <w:sz w:val="24"/>
                <w:szCs w:val="24"/>
              </w:rPr>
              <w:t>210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°</w:t>
            </w:r>
            <w:r w:rsidRPr="00B24475">
              <w:rPr>
                <w:rFonts w:ascii="宋体" w:hAnsi="宋体"/>
                <w:sz w:val="24"/>
                <w:szCs w:val="24"/>
              </w:rPr>
              <w:t>/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下：</w:t>
            </w:r>
            <w:r w:rsidRPr="00B24475">
              <w:rPr>
                <w:rFonts w:ascii="宋体" w:hAnsi="宋体"/>
                <w:sz w:val="24"/>
                <w:szCs w:val="24"/>
              </w:rPr>
              <w:t>90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°</w:t>
            </w:r>
            <w:r w:rsidRPr="00B24475">
              <w:rPr>
                <w:rFonts w:ascii="宋体" w:hAnsi="宋体"/>
                <w:sz w:val="24"/>
                <w:szCs w:val="24"/>
              </w:rPr>
              <w:t xml:space="preserve"> 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左：</w:t>
            </w:r>
            <w:r w:rsidRPr="00B24475">
              <w:rPr>
                <w:rFonts w:ascii="宋体" w:hAnsi="宋体"/>
                <w:sz w:val="24"/>
                <w:szCs w:val="24"/>
              </w:rPr>
              <w:t>100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°</w:t>
            </w:r>
            <w:r w:rsidRPr="00B24475">
              <w:rPr>
                <w:rFonts w:ascii="宋体" w:hAnsi="宋体"/>
                <w:sz w:val="24"/>
                <w:szCs w:val="24"/>
              </w:rPr>
              <w:t>/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右：</w:t>
            </w:r>
            <w:r w:rsidRPr="00B24475">
              <w:rPr>
                <w:rFonts w:ascii="宋体" w:hAnsi="宋体"/>
                <w:sz w:val="24"/>
                <w:szCs w:val="24"/>
              </w:rPr>
              <w:t>100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°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976A4C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2.3.7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钳道直径：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 w:rsidRPr="00B24475">
              <w:rPr>
                <w:rFonts w:ascii="宋体" w:hAnsi="宋体"/>
                <w:sz w:val="24"/>
                <w:szCs w:val="24"/>
              </w:rPr>
              <w:t>2.8mm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976A4C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2.3.8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工作长度：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 w:rsidR="00FA0781">
              <w:rPr>
                <w:rFonts w:ascii="宋体" w:hAnsi="宋体"/>
                <w:sz w:val="24"/>
                <w:szCs w:val="24"/>
              </w:rPr>
              <w:t>1</w:t>
            </w:r>
            <w:r w:rsidR="00FA0781">
              <w:rPr>
                <w:rFonts w:ascii="宋体" w:hAnsi="宋体" w:hint="eastAsia"/>
                <w:sz w:val="24"/>
                <w:szCs w:val="24"/>
              </w:rPr>
              <w:t>03</w:t>
            </w:r>
            <w:r w:rsidRPr="00B24475">
              <w:rPr>
                <w:rFonts w:ascii="宋体" w:hAnsi="宋体"/>
                <w:sz w:val="24"/>
                <w:szCs w:val="24"/>
              </w:rPr>
              <w:t>0mm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976A4C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2.3.9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FA0781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全长：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 w:rsidRPr="00B24475">
              <w:rPr>
                <w:rFonts w:ascii="宋体" w:hAnsi="宋体"/>
                <w:sz w:val="24"/>
                <w:szCs w:val="24"/>
              </w:rPr>
              <w:t>1</w:t>
            </w:r>
            <w:r w:rsidR="00FA0781">
              <w:rPr>
                <w:rFonts w:ascii="宋体" w:hAnsi="宋体" w:hint="eastAsia"/>
                <w:sz w:val="24"/>
                <w:szCs w:val="24"/>
              </w:rPr>
              <w:t>35</w:t>
            </w:r>
            <w:r w:rsidRPr="00B24475">
              <w:rPr>
                <w:rFonts w:ascii="宋体" w:hAnsi="宋体"/>
                <w:sz w:val="24"/>
                <w:szCs w:val="24"/>
              </w:rPr>
              <w:t>0mm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976A4C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2.3.10</w:t>
            </w:r>
          </w:p>
        </w:tc>
        <w:tc>
          <w:tcPr>
            <w:tcW w:w="7229" w:type="dxa"/>
            <w:vAlign w:val="center"/>
          </w:tcPr>
          <w:p w:rsidR="00706F79" w:rsidRPr="00B24475" w:rsidRDefault="00706F79" w:rsidP="00976A4C">
            <w:pPr>
              <w:autoSpaceDE w:val="0"/>
              <w:autoSpaceDN w:val="0"/>
              <w:adjustRightInd w:val="0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前射水：有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A57976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A57976" w:rsidRDefault="00A57976" w:rsidP="00A57976">
            <w:pPr>
              <w:spacing w:beforeLines="20" w:after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2.3.1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7229" w:type="dxa"/>
            <w:vAlign w:val="center"/>
          </w:tcPr>
          <w:p w:rsidR="00A57976" w:rsidRPr="00B24475" w:rsidRDefault="00A57976" w:rsidP="00976A4C">
            <w:pPr>
              <w:autoSpaceDE w:val="0"/>
              <w:autoSpaceDN w:val="0"/>
              <w:adjustRightInd w:val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放大倍数：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sz w:val="24"/>
                <w:szCs w:val="24"/>
              </w:rPr>
              <w:t>85</w:t>
            </w:r>
          </w:p>
        </w:tc>
        <w:tc>
          <w:tcPr>
            <w:tcW w:w="1325" w:type="dxa"/>
            <w:vAlign w:val="center"/>
          </w:tcPr>
          <w:p w:rsidR="00A57976" w:rsidRPr="00B24475" w:rsidRDefault="00A57976" w:rsidP="00976A4C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7229" w:type="dxa"/>
            <w:vAlign w:val="center"/>
          </w:tcPr>
          <w:p w:rsidR="00706F79" w:rsidRPr="00B24475" w:rsidRDefault="00931333" w:rsidP="003337F0">
            <w:pPr>
              <w:autoSpaceDE w:val="0"/>
              <w:autoSpaceDN w:val="0"/>
              <w:adjustRightIn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高清</w:t>
            </w:r>
            <w:r w:rsidR="00706F79" w:rsidRPr="00B24475">
              <w:rPr>
                <w:rFonts w:ascii="宋体" w:hAnsi="宋体" w:hint="eastAsia"/>
                <w:b/>
                <w:sz w:val="24"/>
                <w:szCs w:val="24"/>
              </w:rPr>
              <w:t>胃镜：</w:t>
            </w:r>
            <w:r>
              <w:rPr>
                <w:rFonts w:ascii="宋体" w:hAnsi="宋体"/>
                <w:b/>
                <w:sz w:val="24"/>
                <w:szCs w:val="24"/>
              </w:rPr>
              <w:t>1</w:t>
            </w:r>
            <w:r w:rsidR="00706F79" w:rsidRPr="00B24475">
              <w:rPr>
                <w:rFonts w:ascii="宋体" w:hAnsi="宋体" w:hint="eastAsia"/>
                <w:b/>
                <w:sz w:val="24"/>
                <w:szCs w:val="24"/>
              </w:rPr>
              <w:t>根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3337F0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.1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观察方向：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: 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(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直视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)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视野角度：≥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140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观察景深：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2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～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100mm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.4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头端部外径：≤Ф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9.2mm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lastRenderedPageBreak/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.5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插入最大部外径：≤Ф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9.3mm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.6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有效长度：≥</w:t>
            </w:r>
            <w:r w:rsidR="00FA0781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 w:rsidR="00FA0781">
              <w:rPr>
                <w:rFonts w:ascii="宋体" w:hAnsi="宋体" w:cs="宋体" w:hint="eastAsia"/>
                <w:sz w:val="24"/>
                <w:szCs w:val="24"/>
              </w:rPr>
              <w:t>03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.7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全长：≥</w:t>
            </w:r>
            <w:r w:rsidR="00FA0781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 w:rsidR="00FA0781">
              <w:rPr>
                <w:rFonts w:ascii="宋体" w:hAnsi="宋体" w:cs="宋体" w:hint="eastAsia"/>
                <w:sz w:val="24"/>
                <w:szCs w:val="24"/>
              </w:rPr>
              <w:t>35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.8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弯曲角度：≥上：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210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°、下：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90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°、左：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100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°、右：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100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.9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钳道直径：≥Ф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2.8mm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B24475">
              <w:rPr>
                <w:rFonts w:ascii="宋体" w:hAnsi="宋体" w:cs="宋体"/>
                <w:sz w:val="24"/>
                <w:szCs w:val="24"/>
              </w:rPr>
              <w:t>.1</w:t>
            </w:r>
            <w:r>
              <w:rPr>
                <w:rFonts w:ascii="宋体" w:cs="宋体"/>
                <w:sz w:val="24"/>
                <w:szCs w:val="24"/>
              </w:rPr>
              <w:t>0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前射水：有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7229" w:type="dxa"/>
            <w:vAlign w:val="center"/>
          </w:tcPr>
          <w:p w:rsidR="00706F79" w:rsidRPr="00B24475" w:rsidRDefault="00931333" w:rsidP="00537B89">
            <w:pPr>
              <w:autoSpaceDE w:val="0"/>
              <w:autoSpaceDN w:val="0"/>
              <w:adjustRightInd w:val="0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高清</w:t>
            </w:r>
            <w:r w:rsidR="00706F79">
              <w:rPr>
                <w:rFonts w:ascii="宋体" w:hAnsi="宋体" w:hint="eastAsia"/>
                <w:b/>
                <w:sz w:val="24"/>
                <w:szCs w:val="24"/>
              </w:rPr>
              <w:t>肠</w:t>
            </w:r>
            <w:r w:rsidR="00706F79" w:rsidRPr="00B24475">
              <w:rPr>
                <w:rFonts w:ascii="宋体" w:hAnsi="宋体" w:hint="eastAsia"/>
                <w:b/>
                <w:sz w:val="24"/>
                <w:szCs w:val="24"/>
              </w:rPr>
              <w:t>镜：</w:t>
            </w:r>
            <w:r>
              <w:rPr>
                <w:rFonts w:ascii="宋体" w:hAnsi="宋体"/>
                <w:b/>
                <w:sz w:val="24"/>
                <w:szCs w:val="24"/>
              </w:rPr>
              <w:t>1</w:t>
            </w:r>
            <w:r w:rsidR="00706F79" w:rsidRPr="00B24475">
              <w:rPr>
                <w:rFonts w:ascii="宋体" w:hAnsi="宋体" w:hint="eastAsia"/>
                <w:b/>
                <w:sz w:val="24"/>
                <w:szCs w:val="24"/>
              </w:rPr>
              <w:t>根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hAnsi="宋体" w:cs="宋体"/>
                <w:sz w:val="24"/>
                <w:szCs w:val="24"/>
              </w:rPr>
              <w:t>.1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观察方向：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: 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(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直视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)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视野角度：≥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140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观察景深：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2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～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100mm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hAnsi="宋体" w:cs="宋体"/>
                <w:sz w:val="24"/>
                <w:szCs w:val="24"/>
              </w:rPr>
              <w:t>.4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头端部外径：≤Ф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12</w:t>
            </w:r>
            <w:r w:rsidR="00460AB3">
              <w:rPr>
                <w:rFonts w:ascii="宋体" w:hAnsi="宋体" w:cs="宋体" w:hint="eastAsia"/>
                <w:sz w:val="24"/>
                <w:szCs w:val="24"/>
              </w:rPr>
              <w:t>.2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hAnsi="宋体" w:cs="宋体"/>
                <w:sz w:val="24"/>
                <w:szCs w:val="24"/>
              </w:rPr>
              <w:t>.5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插入最大部外径：≤Ф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12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 w:rsidRPr="00B24475">
              <w:rPr>
                <w:rFonts w:ascii="宋体" w:cs="宋体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有效长度：≥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/>
                <w:sz w:val="24"/>
                <w:szCs w:val="24"/>
              </w:rPr>
              <w:t>33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5.7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全长：≥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/>
                <w:sz w:val="24"/>
                <w:szCs w:val="24"/>
              </w:rPr>
              <w:t>630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5.8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弯曲角度：≥上：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18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°、下：</w:t>
            </w:r>
            <w:r>
              <w:rPr>
                <w:rFonts w:ascii="宋体" w:hAnsi="宋体" w:cs="宋体"/>
                <w:sz w:val="24"/>
                <w:szCs w:val="24"/>
              </w:rPr>
              <w:t>18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°、左：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°、右：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1</w:t>
            </w:r>
            <w:r>
              <w:rPr>
                <w:rFonts w:ascii="宋体" w:hAnsi="宋体" w:cs="宋体"/>
                <w:sz w:val="24"/>
                <w:szCs w:val="24"/>
              </w:rPr>
              <w:t>6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0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°；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5.9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 w:hint="eastAsia"/>
                <w:sz w:val="24"/>
                <w:szCs w:val="24"/>
              </w:rPr>
              <w:t>钳道直径：≥Ф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cs="宋体"/>
                <w:sz w:val="24"/>
                <w:szCs w:val="24"/>
              </w:rPr>
              <w:t>.</w:t>
            </w:r>
            <w:r w:rsidR="00460AB3"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Pr="00B24475">
              <w:rPr>
                <w:rFonts w:ascii="宋体" w:hAnsi="宋体" w:cs="宋体"/>
                <w:sz w:val="24"/>
                <w:szCs w:val="24"/>
              </w:rPr>
              <w:t xml:space="preserve">mm </w:t>
            </w:r>
            <w:r w:rsidRPr="00B24475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ascii="宋体" w:hAnsi="宋体" w:cs="宋体"/>
                <w:sz w:val="24"/>
                <w:szCs w:val="24"/>
              </w:rPr>
              <w:t>5.10</w:t>
            </w:r>
          </w:p>
        </w:tc>
        <w:tc>
          <w:tcPr>
            <w:tcW w:w="7229" w:type="dxa"/>
          </w:tcPr>
          <w:p w:rsidR="00706F79" w:rsidRPr="00B24475" w:rsidRDefault="00706F79" w:rsidP="00807428">
            <w:pPr>
              <w:spacing w:line="360" w:lineRule="auto"/>
              <w:jc w:val="both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前射水：有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B24475">
              <w:rPr>
                <w:rFonts w:ascii="宋体" w:hAnsi="宋体" w:cs="宋体"/>
                <w:b/>
                <w:sz w:val="24"/>
                <w:szCs w:val="24"/>
              </w:rPr>
              <w:t>2.</w:t>
            </w:r>
            <w:r w:rsidR="00931333">
              <w:rPr>
                <w:rFonts w:ascii="宋体" w:hAnsi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706F79" w:rsidRPr="00B24475" w:rsidRDefault="00706F79" w:rsidP="00A57976">
            <w:pPr>
              <w:spacing w:beforeLines="50" w:afterLines="20" w:line="360" w:lineRule="auto"/>
              <w:ind w:leftChars="50" w:left="105" w:rightChars="50" w:right="105"/>
              <w:jc w:val="both"/>
              <w:rPr>
                <w:rFonts w:ascii="宋体"/>
                <w:b/>
                <w:sz w:val="24"/>
                <w:szCs w:val="24"/>
              </w:rPr>
            </w:pP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高清内镜专用监视器：</w:t>
            </w:r>
            <w:r w:rsidRPr="00B24475">
              <w:rPr>
                <w:rFonts w:ascii="宋体" w:hAnsi="宋体"/>
                <w:b/>
                <w:sz w:val="24"/>
                <w:szCs w:val="24"/>
              </w:rPr>
              <w:t>1</w:t>
            </w:r>
            <w:r w:rsidRPr="00B24475">
              <w:rPr>
                <w:rFonts w:ascii="宋体" w:hAnsi="宋体" w:hint="eastAsia"/>
                <w:b/>
                <w:sz w:val="24"/>
                <w:szCs w:val="24"/>
              </w:rPr>
              <w:t>个；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 w:rsidR="00931333">
              <w:rPr>
                <w:rFonts w:ascii="宋体" w:hAnsi="宋体" w:cs="宋体"/>
                <w:sz w:val="24"/>
                <w:szCs w:val="24"/>
              </w:rPr>
              <w:t>6</w:t>
            </w:r>
            <w:r>
              <w:rPr>
                <w:rFonts w:ascii="宋体" w:hAnsi="宋体" w:cs="宋体"/>
                <w:sz w:val="24"/>
                <w:szCs w:val="24"/>
              </w:rPr>
              <w:t>.</w:t>
            </w:r>
            <w:r w:rsidRPr="00B24475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706F79" w:rsidRPr="00B24475" w:rsidRDefault="00706F79" w:rsidP="00A57976">
            <w:pPr>
              <w:spacing w:beforeLines="50" w:afterLines="20" w:line="360" w:lineRule="auto"/>
              <w:ind w:leftChars="50" w:left="105" w:rightChars="50" w:right="105"/>
              <w:jc w:val="both"/>
              <w:rPr>
                <w:rFonts w:asci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医用液晶监视器，屏幕尺寸</w:t>
            </w:r>
            <w:r w:rsidRPr="00B24475">
              <w:rPr>
                <w:rFonts w:ascii="宋体" w:hAnsi="宋体"/>
                <w:sz w:val="24"/>
                <w:szCs w:val="24"/>
              </w:rPr>
              <w:t xml:space="preserve"> : 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≥</w:t>
            </w:r>
            <w:r>
              <w:rPr>
                <w:rFonts w:ascii="宋体" w:hAnsi="宋体"/>
                <w:sz w:val="24"/>
                <w:szCs w:val="24"/>
              </w:rPr>
              <w:t>26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寸；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B24475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B24475">
              <w:rPr>
                <w:rFonts w:ascii="宋体" w:hAnsi="宋体" w:cs="宋体"/>
                <w:sz w:val="24"/>
                <w:szCs w:val="24"/>
              </w:rPr>
              <w:t>2.</w:t>
            </w:r>
            <w:r w:rsidR="00931333">
              <w:rPr>
                <w:rFonts w:ascii="宋体" w:hAnsi="宋体" w:cs="宋体"/>
                <w:sz w:val="24"/>
                <w:szCs w:val="24"/>
              </w:rPr>
              <w:t>6</w:t>
            </w:r>
            <w:r w:rsidRPr="00B24475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7229" w:type="dxa"/>
          </w:tcPr>
          <w:p w:rsidR="00706F79" w:rsidRPr="00B24475" w:rsidRDefault="00706F79" w:rsidP="00A57976">
            <w:pPr>
              <w:spacing w:beforeLines="50" w:afterLines="20" w:line="360" w:lineRule="auto"/>
              <w:ind w:leftChars="50" w:left="105" w:rightChars="50" w:right="105"/>
              <w:jc w:val="both"/>
              <w:rPr>
                <w:rFonts w:ascii="宋体" w:hAnsi="宋体"/>
                <w:sz w:val="24"/>
                <w:szCs w:val="24"/>
              </w:rPr>
            </w:pPr>
            <w:r w:rsidRPr="00B24475">
              <w:rPr>
                <w:rFonts w:ascii="宋体" w:hAnsi="宋体" w:hint="eastAsia"/>
                <w:sz w:val="24"/>
                <w:szCs w:val="24"/>
              </w:rPr>
              <w:t>监视器分辨率</w:t>
            </w:r>
            <w:r w:rsidRPr="00B24475">
              <w:rPr>
                <w:rFonts w:ascii="宋体" w:hAnsi="宋体"/>
                <w:sz w:val="24"/>
                <w:szCs w:val="24"/>
              </w:rPr>
              <w:t xml:space="preserve"> : </w:t>
            </w:r>
            <w:r w:rsidRPr="00B24475">
              <w:rPr>
                <w:rFonts w:ascii="宋体" w:hAnsi="宋体" w:hint="eastAsia"/>
                <w:sz w:val="24"/>
                <w:szCs w:val="24"/>
              </w:rPr>
              <w:t>≥</w:t>
            </w:r>
            <w:r w:rsidRPr="00B24475">
              <w:rPr>
                <w:rFonts w:ascii="宋体" w:hAnsi="宋体"/>
                <w:sz w:val="24"/>
                <w:szCs w:val="24"/>
              </w:rPr>
              <w:t xml:space="preserve"> 1080P</w:t>
            </w:r>
          </w:p>
        </w:tc>
        <w:tc>
          <w:tcPr>
            <w:tcW w:w="1325" w:type="dxa"/>
            <w:vAlign w:val="center"/>
          </w:tcPr>
          <w:p w:rsidR="00706F79" w:rsidRPr="00B24475" w:rsidRDefault="00706F79" w:rsidP="00537B89">
            <w:pPr>
              <w:spacing w:line="400" w:lineRule="exact"/>
              <w:jc w:val="both"/>
              <w:rPr>
                <w:rFonts w:ascii="宋体" w:cs="宋体"/>
                <w:w w:val="80"/>
                <w:sz w:val="24"/>
                <w:szCs w:val="24"/>
              </w:rPr>
            </w:pPr>
          </w:p>
        </w:tc>
      </w:tr>
      <w:tr w:rsidR="00706F79" w:rsidRPr="00D168E5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D168E5" w:rsidRDefault="008A6D2F" w:rsidP="00A57976">
            <w:pPr>
              <w:spacing w:beforeLines="50" w:afterLines="20" w:line="360" w:lineRule="auto"/>
              <w:ind w:leftChars="50" w:left="105" w:rightChars="50" w:right="105" w:firstLineChars="98" w:firstLine="236"/>
              <w:jc w:val="both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2.7</w:t>
            </w:r>
            <w:r w:rsidR="00706F79">
              <w:rPr>
                <w:rFonts w:ascii="宋体" w:hAnsi="宋体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  <w:vAlign w:val="center"/>
          </w:tcPr>
          <w:p w:rsidR="00706F79" w:rsidRPr="00D168E5" w:rsidRDefault="00706F79" w:rsidP="00A57976">
            <w:pPr>
              <w:spacing w:beforeLines="50" w:afterLines="20" w:line="360" w:lineRule="auto"/>
              <w:ind w:leftChars="50" w:left="105" w:rightChars="50" w:right="105"/>
              <w:jc w:val="both"/>
              <w:rPr>
                <w:rFonts w:ascii="宋体"/>
                <w:b/>
                <w:sz w:val="24"/>
                <w:szCs w:val="24"/>
              </w:rPr>
            </w:pPr>
            <w:r w:rsidRPr="00D168E5">
              <w:rPr>
                <w:rFonts w:ascii="宋体" w:hAnsi="宋体" w:hint="eastAsia"/>
                <w:b/>
                <w:sz w:val="24"/>
                <w:szCs w:val="24"/>
              </w:rPr>
              <w:t>配置要求</w:t>
            </w:r>
          </w:p>
        </w:tc>
        <w:tc>
          <w:tcPr>
            <w:tcW w:w="1325" w:type="dxa"/>
            <w:vAlign w:val="center"/>
          </w:tcPr>
          <w:p w:rsidR="00706F79" w:rsidRPr="00D168E5" w:rsidRDefault="00706F79" w:rsidP="00A57976">
            <w:pPr>
              <w:spacing w:beforeLines="50" w:afterLines="20" w:line="360" w:lineRule="auto"/>
              <w:ind w:leftChars="50" w:left="105" w:rightChars="50" w:right="105"/>
              <w:jc w:val="both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lastRenderedPageBreak/>
              <w:t>2.7</w:t>
            </w:r>
            <w:r w:rsidR="00706F79">
              <w:rPr>
                <w:rFonts w:ascii="宋体" w:hAnsi="宋体" w:cs="宋体"/>
                <w:sz w:val="24"/>
                <w:szCs w:val="24"/>
              </w:rPr>
              <w:t>.1</w:t>
            </w:r>
          </w:p>
        </w:tc>
        <w:tc>
          <w:tcPr>
            <w:tcW w:w="7229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 w:rsidRPr="00611219">
              <w:rPr>
                <w:rFonts w:ascii="宋体" w:hAnsi="宋体" w:cs="宋体" w:hint="eastAsia"/>
                <w:sz w:val="24"/>
                <w:szCs w:val="24"/>
              </w:rPr>
              <w:t>数字化内窥镜图像处理器：</w:t>
            </w:r>
            <w:r w:rsidRPr="00611219">
              <w:rPr>
                <w:rFonts w:ascii="宋体" w:hAnsi="宋体" w:cs="宋体"/>
                <w:sz w:val="24"/>
                <w:szCs w:val="24"/>
              </w:rPr>
              <w:t>1</w:t>
            </w:r>
            <w:r w:rsidRPr="00611219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2.7</w:t>
            </w:r>
            <w:r w:rsidR="00706F79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7229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 w:rsidRPr="00611219">
              <w:rPr>
                <w:rFonts w:ascii="宋体" w:hAnsi="宋体" w:cs="宋体" w:hint="eastAsia"/>
                <w:sz w:val="24"/>
                <w:szCs w:val="24"/>
              </w:rPr>
              <w:t>内窥镜处理器光源：</w:t>
            </w:r>
            <w:r w:rsidRPr="00611219">
              <w:rPr>
                <w:rFonts w:ascii="宋体" w:hAnsi="宋体" w:cs="宋体"/>
                <w:sz w:val="24"/>
                <w:szCs w:val="24"/>
              </w:rPr>
              <w:t>1</w:t>
            </w:r>
            <w:r w:rsidRPr="00611219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2.7</w:t>
            </w:r>
            <w:r w:rsidR="00706F79"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7229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 w:rsidRPr="00611219">
              <w:rPr>
                <w:rFonts w:ascii="宋体" w:hAnsi="宋体" w:cs="宋体" w:hint="eastAsia"/>
                <w:sz w:val="24"/>
                <w:szCs w:val="24"/>
              </w:rPr>
              <w:t>高清</w:t>
            </w:r>
            <w:r w:rsidR="00931333">
              <w:rPr>
                <w:rFonts w:ascii="宋体" w:hAnsi="宋体" w:cs="宋体" w:hint="eastAsia"/>
                <w:sz w:val="24"/>
                <w:szCs w:val="24"/>
              </w:rPr>
              <w:t>放大</w:t>
            </w:r>
            <w:r w:rsidRPr="00611219">
              <w:rPr>
                <w:rFonts w:ascii="宋体" w:hAnsi="宋体" w:cs="宋体" w:hint="eastAsia"/>
                <w:sz w:val="24"/>
                <w:szCs w:val="24"/>
              </w:rPr>
              <w:t>胃镜：</w:t>
            </w:r>
            <w:r w:rsidRPr="00611219">
              <w:rPr>
                <w:rFonts w:ascii="宋体" w:hAnsi="宋体" w:cs="宋体"/>
                <w:sz w:val="24"/>
                <w:szCs w:val="24"/>
              </w:rPr>
              <w:t>1</w:t>
            </w:r>
            <w:r w:rsidRPr="00611219"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2.7</w:t>
            </w:r>
            <w:r w:rsidR="00706F79">
              <w:rPr>
                <w:rFonts w:ascii="宋体" w:hAnsi="宋体" w:cs="宋体"/>
                <w:sz w:val="24"/>
                <w:szCs w:val="24"/>
              </w:rPr>
              <w:t>.4</w:t>
            </w:r>
          </w:p>
        </w:tc>
        <w:tc>
          <w:tcPr>
            <w:tcW w:w="7229" w:type="dxa"/>
            <w:vAlign w:val="center"/>
          </w:tcPr>
          <w:p w:rsidR="00706F79" w:rsidRPr="008A6D2F" w:rsidRDefault="00931333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 w:rsidRPr="008A6D2F">
              <w:rPr>
                <w:rFonts w:ascii="宋体" w:hAnsi="宋体" w:hint="eastAsia"/>
                <w:sz w:val="24"/>
                <w:szCs w:val="24"/>
              </w:rPr>
              <w:t>高清</w:t>
            </w:r>
            <w:r w:rsidR="00706F79" w:rsidRPr="008A6D2F">
              <w:rPr>
                <w:rFonts w:ascii="宋体" w:hAnsi="宋体" w:cs="宋体" w:hint="eastAsia"/>
                <w:sz w:val="24"/>
                <w:szCs w:val="24"/>
              </w:rPr>
              <w:t>胃镜：</w:t>
            </w:r>
            <w:r w:rsidR="00460AB3">
              <w:rPr>
                <w:rFonts w:ascii="宋体" w:hAnsi="宋体" w:cs="宋体" w:hint="eastAsia"/>
                <w:sz w:val="24"/>
                <w:szCs w:val="24"/>
              </w:rPr>
              <w:t>1</w:t>
            </w:r>
            <w:r w:rsidR="00706F79" w:rsidRPr="008A6D2F"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2.7</w:t>
            </w:r>
            <w:r w:rsidR="00706F79">
              <w:rPr>
                <w:rFonts w:ascii="宋体" w:hAnsi="宋体" w:cs="宋体"/>
                <w:sz w:val="24"/>
                <w:szCs w:val="24"/>
              </w:rPr>
              <w:t>.5</w:t>
            </w:r>
          </w:p>
        </w:tc>
        <w:tc>
          <w:tcPr>
            <w:tcW w:w="7229" w:type="dxa"/>
            <w:vAlign w:val="center"/>
          </w:tcPr>
          <w:p w:rsidR="00706F79" w:rsidRPr="008A6D2F" w:rsidRDefault="00931333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 w:rsidRPr="008A6D2F">
              <w:rPr>
                <w:rFonts w:ascii="宋体" w:hAnsi="宋体" w:hint="eastAsia"/>
                <w:sz w:val="24"/>
                <w:szCs w:val="24"/>
              </w:rPr>
              <w:t>高清</w:t>
            </w:r>
            <w:r w:rsidR="00706F79" w:rsidRPr="008A6D2F">
              <w:rPr>
                <w:rFonts w:ascii="宋体" w:hAnsi="宋体" w:cs="宋体" w:hint="eastAsia"/>
                <w:sz w:val="24"/>
                <w:szCs w:val="24"/>
              </w:rPr>
              <w:t>肠镜：</w:t>
            </w:r>
            <w:r w:rsidR="00460AB3">
              <w:rPr>
                <w:rFonts w:ascii="宋体" w:hAnsi="宋体" w:cs="宋体" w:hint="eastAsia"/>
                <w:sz w:val="24"/>
                <w:szCs w:val="24"/>
              </w:rPr>
              <w:t>1</w:t>
            </w:r>
            <w:r w:rsidR="00706F79" w:rsidRPr="008A6D2F">
              <w:rPr>
                <w:rFonts w:ascii="宋体" w:hAnsi="宋体" w:cs="宋体" w:hint="eastAsia"/>
                <w:sz w:val="24"/>
                <w:szCs w:val="24"/>
              </w:rPr>
              <w:t>条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706F79" w:rsidRPr="00611219" w:rsidTr="00D168E5">
        <w:trPr>
          <w:trHeight w:val="340"/>
          <w:jc w:val="center"/>
        </w:trPr>
        <w:tc>
          <w:tcPr>
            <w:tcW w:w="1100" w:type="dxa"/>
            <w:vAlign w:val="center"/>
          </w:tcPr>
          <w:p w:rsidR="00706F79" w:rsidRPr="00611219" w:rsidRDefault="008A6D2F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2.7</w:t>
            </w:r>
            <w:bookmarkStart w:id="0" w:name="_GoBack"/>
            <w:bookmarkEnd w:id="0"/>
            <w:r w:rsidR="00706F79">
              <w:rPr>
                <w:rFonts w:ascii="宋体" w:hAnsi="宋体" w:cs="宋体"/>
                <w:sz w:val="24"/>
                <w:szCs w:val="24"/>
              </w:rPr>
              <w:t>.6</w:t>
            </w:r>
          </w:p>
        </w:tc>
        <w:tc>
          <w:tcPr>
            <w:tcW w:w="7229" w:type="dxa"/>
            <w:vAlign w:val="center"/>
          </w:tcPr>
          <w:p w:rsidR="00706F79" w:rsidRPr="00611219" w:rsidRDefault="00460AB3" w:rsidP="00A57976">
            <w:pPr>
              <w:spacing w:beforeLines="20" w:afterLines="20"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高清</w:t>
            </w:r>
            <w:r w:rsidR="00931333" w:rsidRPr="00611219">
              <w:rPr>
                <w:rFonts w:ascii="宋体" w:hAnsi="宋体" w:cs="宋体" w:hint="eastAsia"/>
                <w:sz w:val="24"/>
                <w:szCs w:val="24"/>
              </w:rPr>
              <w:t>内镜专用监视器</w:t>
            </w:r>
            <w:r w:rsidR="00931333">
              <w:rPr>
                <w:rFonts w:ascii="宋体" w:hAnsi="宋体" w:cs="宋体"/>
                <w:sz w:val="24"/>
                <w:szCs w:val="24"/>
              </w:rPr>
              <w:t>:</w:t>
            </w:r>
            <w:r w:rsidR="00931333" w:rsidRPr="00611219">
              <w:rPr>
                <w:rFonts w:ascii="宋体" w:hAnsi="宋体" w:cs="宋体"/>
                <w:sz w:val="24"/>
                <w:szCs w:val="24"/>
              </w:rPr>
              <w:t>1</w:t>
            </w:r>
            <w:r w:rsidR="00931333" w:rsidRPr="00611219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706F79" w:rsidRPr="00611219" w:rsidRDefault="00706F79" w:rsidP="00A57976">
            <w:pPr>
              <w:spacing w:beforeLines="20" w:afterLines="20" w:line="360" w:lineRule="auto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706F79" w:rsidRPr="00D168E5" w:rsidRDefault="00706F79" w:rsidP="005D7295">
      <w:pPr>
        <w:spacing w:beforeLines="50" w:afterLines="20" w:line="360" w:lineRule="auto"/>
        <w:ind w:leftChars="50" w:left="105" w:rightChars="50" w:right="105"/>
        <w:jc w:val="both"/>
        <w:rPr>
          <w:rFonts w:ascii="宋体"/>
          <w:b/>
          <w:sz w:val="24"/>
          <w:szCs w:val="24"/>
        </w:rPr>
      </w:pPr>
    </w:p>
    <w:sectPr w:rsidR="00706F79" w:rsidRPr="00D168E5" w:rsidSect="00675C6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2C" w:rsidRDefault="00A9132C" w:rsidP="003D3DC8">
      <w:r>
        <w:separator/>
      </w:r>
    </w:p>
  </w:endnote>
  <w:endnote w:type="continuationSeparator" w:id="0">
    <w:p w:rsidR="00A9132C" w:rsidRDefault="00A9132C" w:rsidP="003D3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F79" w:rsidRDefault="005D7295">
    <w:pPr>
      <w:pStyle w:val="a4"/>
      <w:jc w:val="center"/>
    </w:pPr>
    <w:r w:rsidRPr="005D7295">
      <w:rPr>
        <w:lang w:val="en-US"/>
      </w:rPr>
      <w:fldChar w:fldCharType="begin"/>
    </w:r>
    <w:r w:rsidR="00BA1A6A">
      <w:instrText xml:space="preserve"> PAGE   \* MERGEFORMAT </w:instrText>
    </w:r>
    <w:r w:rsidRPr="005D7295">
      <w:rPr>
        <w:lang w:val="en-US"/>
      </w:rPr>
      <w:fldChar w:fldCharType="separate"/>
    </w:r>
    <w:r w:rsidR="00A57976" w:rsidRPr="00A57976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706F79" w:rsidRDefault="00706F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2C" w:rsidRDefault="00A9132C" w:rsidP="003D3DC8">
      <w:r>
        <w:separator/>
      </w:r>
    </w:p>
  </w:footnote>
  <w:footnote w:type="continuationSeparator" w:id="0">
    <w:p w:rsidR="00A9132C" w:rsidRDefault="00A9132C" w:rsidP="003D3D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A85"/>
    <w:rsid w:val="00065718"/>
    <w:rsid w:val="000760F3"/>
    <w:rsid w:val="000770FE"/>
    <w:rsid w:val="001509AE"/>
    <w:rsid w:val="00165ECE"/>
    <w:rsid w:val="00192D29"/>
    <w:rsid w:val="00205ED3"/>
    <w:rsid w:val="00226240"/>
    <w:rsid w:val="00240A97"/>
    <w:rsid w:val="00241BF8"/>
    <w:rsid w:val="00284100"/>
    <w:rsid w:val="002C0C64"/>
    <w:rsid w:val="003008DE"/>
    <w:rsid w:val="00321940"/>
    <w:rsid w:val="003337F0"/>
    <w:rsid w:val="00336B6E"/>
    <w:rsid w:val="003508F4"/>
    <w:rsid w:val="00374D9C"/>
    <w:rsid w:val="003B50CB"/>
    <w:rsid w:val="003D3DC8"/>
    <w:rsid w:val="00414C93"/>
    <w:rsid w:val="004373CE"/>
    <w:rsid w:val="00442862"/>
    <w:rsid w:val="00460AB3"/>
    <w:rsid w:val="004D79C7"/>
    <w:rsid w:val="004E588C"/>
    <w:rsid w:val="00504D40"/>
    <w:rsid w:val="00504D5D"/>
    <w:rsid w:val="00537B89"/>
    <w:rsid w:val="0056020D"/>
    <w:rsid w:val="0056228C"/>
    <w:rsid w:val="005D7295"/>
    <w:rsid w:val="00611219"/>
    <w:rsid w:val="00630D41"/>
    <w:rsid w:val="00675C6A"/>
    <w:rsid w:val="006A426E"/>
    <w:rsid w:val="006A48B3"/>
    <w:rsid w:val="00706652"/>
    <w:rsid w:val="00706F79"/>
    <w:rsid w:val="00727F5C"/>
    <w:rsid w:val="0073253E"/>
    <w:rsid w:val="00746EE8"/>
    <w:rsid w:val="007833A8"/>
    <w:rsid w:val="00807428"/>
    <w:rsid w:val="00822027"/>
    <w:rsid w:val="00835394"/>
    <w:rsid w:val="00881A85"/>
    <w:rsid w:val="00893763"/>
    <w:rsid w:val="008A6D2F"/>
    <w:rsid w:val="008D6142"/>
    <w:rsid w:val="00903E97"/>
    <w:rsid w:val="00917A92"/>
    <w:rsid w:val="0092535A"/>
    <w:rsid w:val="00931333"/>
    <w:rsid w:val="00976A4C"/>
    <w:rsid w:val="009942AE"/>
    <w:rsid w:val="00997936"/>
    <w:rsid w:val="009A4255"/>
    <w:rsid w:val="009E1DF8"/>
    <w:rsid w:val="009E4801"/>
    <w:rsid w:val="00A57976"/>
    <w:rsid w:val="00A9132C"/>
    <w:rsid w:val="00B11089"/>
    <w:rsid w:val="00B24475"/>
    <w:rsid w:val="00B81ECD"/>
    <w:rsid w:val="00BA1A6A"/>
    <w:rsid w:val="00BA6CEC"/>
    <w:rsid w:val="00BB368A"/>
    <w:rsid w:val="00BD5CA3"/>
    <w:rsid w:val="00C03628"/>
    <w:rsid w:val="00C8141B"/>
    <w:rsid w:val="00CA6F2B"/>
    <w:rsid w:val="00CB4535"/>
    <w:rsid w:val="00CB6DF6"/>
    <w:rsid w:val="00D168E5"/>
    <w:rsid w:val="00D60CE3"/>
    <w:rsid w:val="00D86A4B"/>
    <w:rsid w:val="00D873A6"/>
    <w:rsid w:val="00D87708"/>
    <w:rsid w:val="00DD119B"/>
    <w:rsid w:val="00E86C6F"/>
    <w:rsid w:val="00EA0356"/>
    <w:rsid w:val="00EC2F6E"/>
    <w:rsid w:val="00EC77F2"/>
    <w:rsid w:val="00ED4FBF"/>
    <w:rsid w:val="00EE6B9F"/>
    <w:rsid w:val="00F44CE4"/>
    <w:rsid w:val="00F67C4E"/>
    <w:rsid w:val="00FA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A85"/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D3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uiPriority w:val="99"/>
    <w:semiHidden/>
    <w:locked/>
    <w:rsid w:val="003D3DC8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3D3DC8"/>
    <w:pPr>
      <w:tabs>
        <w:tab w:val="center" w:pos="4153"/>
        <w:tab w:val="right" w:pos="8306"/>
      </w:tabs>
      <w:snapToGrid w:val="0"/>
    </w:pPr>
    <w:rPr>
      <w:sz w:val="18"/>
      <w:szCs w:val="18"/>
      <w:lang/>
    </w:rPr>
  </w:style>
  <w:style w:type="character" w:customStyle="1" w:styleId="Char0">
    <w:name w:val="页脚 Char"/>
    <w:link w:val="a4"/>
    <w:uiPriority w:val="99"/>
    <w:locked/>
    <w:rsid w:val="003D3DC8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 Spacing"/>
    <w:basedOn w:val="a"/>
    <w:link w:val="Char1"/>
    <w:uiPriority w:val="99"/>
    <w:qFormat/>
    <w:rsid w:val="0056020D"/>
    <w:rPr>
      <w:rFonts w:ascii="Calibri" w:hAnsi="Calibri"/>
      <w:sz w:val="20"/>
      <w:lang w:eastAsia="en-US"/>
    </w:rPr>
  </w:style>
  <w:style w:type="character" w:customStyle="1" w:styleId="Char1">
    <w:name w:val="无间隔 Char"/>
    <w:link w:val="a5"/>
    <w:uiPriority w:val="99"/>
    <w:locked/>
    <w:rsid w:val="0056020D"/>
    <w:rPr>
      <w:rFonts w:ascii="Calibri" w:eastAsia="宋体" w:hAnsi="Calibri" w:cs="Times New Roman"/>
      <w:kern w:val="0"/>
      <w:sz w:val="20"/>
      <w:szCs w:val="20"/>
      <w:lang w:eastAsia="en-US"/>
    </w:rPr>
  </w:style>
  <w:style w:type="paragraph" w:styleId="a6">
    <w:name w:val="List Paragraph"/>
    <w:basedOn w:val="a"/>
    <w:uiPriority w:val="99"/>
    <w:qFormat/>
    <w:rsid w:val="0056020D"/>
    <w:pPr>
      <w:widowControl w:val="0"/>
      <w:ind w:firstLineChars="200" w:firstLine="420"/>
      <w:jc w:val="both"/>
    </w:pPr>
    <w:rPr>
      <w:rFonts w:ascii="Calibri" w:hAnsi="Calibri"/>
      <w:kern w:val="2"/>
      <w:szCs w:val="22"/>
    </w:rPr>
  </w:style>
  <w:style w:type="paragraph" w:customStyle="1" w:styleId="1">
    <w:name w:val="无间隔1"/>
    <w:basedOn w:val="a"/>
    <w:uiPriority w:val="99"/>
    <w:rsid w:val="0056020D"/>
    <w:rPr>
      <w:rFonts w:ascii="Calibri" w:hAnsi="Calibri"/>
      <w:sz w:val="20"/>
      <w:lang w:eastAsia="en-US"/>
    </w:rPr>
  </w:style>
  <w:style w:type="paragraph" w:styleId="a7">
    <w:name w:val="Normal (Web)"/>
    <w:basedOn w:val="a"/>
    <w:uiPriority w:val="99"/>
    <w:rsid w:val="00D168E5"/>
    <w:pPr>
      <w:spacing w:before="100" w:beforeAutospacing="1" w:after="100" w:afterAutospacing="1"/>
    </w:pPr>
    <w:rPr>
      <w:rFonts w:ascii="宋体" w:hAnsi="宋体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262</Words>
  <Characters>1500</Characters>
  <Application>Microsoft Office Word</Application>
  <DocSecurity>0</DocSecurity>
  <Lines>12</Lines>
  <Paragraphs>3</Paragraphs>
  <ScaleCrop>false</ScaleCrop>
  <Company>China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XZJD</cp:lastModifiedBy>
  <cp:revision>10</cp:revision>
  <cp:lastPrinted>2018-09-19T06:12:00Z</cp:lastPrinted>
  <dcterms:created xsi:type="dcterms:W3CDTF">2020-07-02T02:14:00Z</dcterms:created>
  <dcterms:modified xsi:type="dcterms:W3CDTF">2020-07-31T00:55:00Z</dcterms:modified>
</cp:coreProperties>
</file>