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阀控式铅酸蓄电池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蓄电池品牌：松下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型号LC-P1224ST；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  <w:t>规格12v， 24Ah/HR见下图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  <w:drawing>
          <wp:inline distT="0" distB="0" distL="114300" distR="114300">
            <wp:extent cx="4717415" cy="3315970"/>
            <wp:effectExtent l="0" t="0" r="6985" b="17780"/>
            <wp:docPr id="1" name="图片 1" descr="384832230595623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848322305956238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7415" cy="331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  <w:t>4.数量要求：18块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  <w:t>5.质保期≧3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  <w:t>年</w:t>
      </w: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AFAF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89CA10"/>
    <w:multiLevelType w:val="singleLevel"/>
    <w:tmpl w:val="9D89CA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820DD"/>
    <w:rsid w:val="1E090155"/>
    <w:rsid w:val="3A821C00"/>
    <w:rsid w:val="6258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2019-01-08T00:26:00Z</dcterms:created>
  <dc:creator>店小二</dc:creator>
  <cp:lastModifiedBy>Administrator</cp:lastModifiedBy>
  <dcterms:modified xsi:type="dcterms:W3CDTF">2019-01-08T07:18:17Z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