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8944" w:type="dxa"/>
        <w:tblLayout w:type="fixed"/>
        <w:tblLook w:val="04A0"/>
      </w:tblPr>
      <w:tblGrid>
        <w:gridCol w:w="3584"/>
        <w:gridCol w:w="5360"/>
      </w:tblGrid>
      <w:tr w:rsidR="003113A0" w:rsidTr="00414199">
        <w:trPr>
          <w:trHeight w:val="686"/>
        </w:trPr>
        <w:tc>
          <w:tcPr>
            <w:tcW w:w="8944" w:type="dxa"/>
            <w:gridSpan w:val="2"/>
          </w:tcPr>
          <w:p w:rsidR="003113A0" w:rsidRDefault="00414199">
            <w:pPr>
              <w:jc w:val="center"/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sz w:val="44"/>
                <w:szCs w:val="44"/>
              </w:rPr>
              <w:t>弱视近视治疗仪套系组合设备参数</w:t>
            </w:r>
          </w:p>
        </w:tc>
      </w:tr>
      <w:tr w:rsidR="003113A0" w:rsidRPr="00414199" w:rsidTr="00414199">
        <w:trPr>
          <w:trHeight w:val="3119"/>
        </w:trPr>
        <w:tc>
          <w:tcPr>
            <w:tcW w:w="3584" w:type="dxa"/>
            <w:vAlign w:val="center"/>
          </w:tcPr>
          <w:p w:rsidR="003113A0" w:rsidRPr="00414199" w:rsidRDefault="00414199" w:rsidP="00414199">
            <w:pPr>
              <w:numPr>
                <w:ilvl w:val="0"/>
                <w:numId w:val="1"/>
              </w:num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414199">
              <w:rPr>
                <w:rFonts w:ascii="宋体" w:eastAsia="宋体" w:hAnsi="宋体" w:cs="宋体" w:hint="eastAsia"/>
                <w:kern w:val="0"/>
                <w:sz w:val="24"/>
              </w:rPr>
              <w:t>多功能弱视近视综合治疗仪</w:t>
            </w:r>
          </w:p>
          <w:p w:rsidR="003113A0" w:rsidRPr="00414199" w:rsidRDefault="00414199" w:rsidP="00414199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414199">
              <w:rPr>
                <w:rFonts w:ascii="宋体" w:eastAsia="宋体" w:hAnsi="宋体" w:cs="宋体" w:hint="eastAsia"/>
                <w:kern w:val="0"/>
                <w:sz w:val="24"/>
              </w:rPr>
              <w:t>（1台）</w:t>
            </w:r>
          </w:p>
        </w:tc>
        <w:tc>
          <w:tcPr>
            <w:tcW w:w="5360" w:type="dxa"/>
          </w:tcPr>
          <w:p w:rsidR="003113A0" w:rsidRPr="00414199" w:rsidRDefault="00B670F0" w:rsidP="00B670F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="00414199" w:rsidRPr="00414199">
              <w:rPr>
                <w:rFonts w:hint="eastAsia"/>
                <w:sz w:val="24"/>
              </w:rPr>
              <w:t>多色光不同频率交替闪烁；</w:t>
            </w:r>
          </w:p>
          <w:p w:rsidR="003113A0" w:rsidRPr="00414199" w:rsidRDefault="00B670F0" w:rsidP="00B670F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、冷光源后像增视疗法；</w:t>
            </w:r>
          </w:p>
          <w:p w:rsidR="003113A0" w:rsidRPr="00414199" w:rsidRDefault="00B670F0" w:rsidP="00B670F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  <w:r w:rsidR="00414199" w:rsidRPr="00414199">
              <w:rPr>
                <w:rFonts w:hint="eastAsia"/>
                <w:sz w:val="24"/>
              </w:rPr>
              <w:t>光刷治疗、穴位脉冲针刺（脉冲可调节）；</w:t>
            </w:r>
          </w:p>
          <w:p w:rsidR="003113A0" w:rsidRPr="00414199" w:rsidRDefault="00B670F0" w:rsidP="00B670F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</w:t>
            </w:r>
            <w:r w:rsidR="00414199" w:rsidRPr="00414199">
              <w:rPr>
                <w:rFonts w:hint="eastAsia"/>
                <w:sz w:val="24"/>
              </w:rPr>
              <w:t>多通道采用电脑自动控制、独立操作，自动计时、液晶显示、触摸键设计，最多可容纳</w:t>
            </w:r>
            <w:r w:rsidR="00414199" w:rsidRPr="00414199">
              <w:rPr>
                <w:rFonts w:hint="eastAsia"/>
                <w:sz w:val="24"/>
              </w:rPr>
              <w:t>16</w:t>
            </w:r>
            <w:r w:rsidR="00414199" w:rsidRPr="00414199">
              <w:rPr>
                <w:rFonts w:hint="eastAsia"/>
                <w:sz w:val="24"/>
              </w:rPr>
              <w:t>名患者同时治疗；</w:t>
            </w:r>
          </w:p>
          <w:p w:rsidR="003113A0" w:rsidRPr="00414199" w:rsidRDefault="00B670F0" w:rsidP="00B670F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、</w:t>
            </w:r>
            <w:r w:rsidR="00414199" w:rsidRPr="00414199">
              <w:rPr>
                <w:rFonts w:hint="eastAsia"/>
                <w:sz w:val="24"/>
              </w:rPr>
              <w:t>仪器配置：主机</w:t>
            </w:r>
            <w:r w:rsidR="00414199" w:rsidRPr="00414199">
              <w:rPr>
                <w:rFonts w:hint="eastAsia"/>
                <w:sz w:val="24"/>
              </w:rPr>
              <w:t>1</w:t>
            </w:r>
            <w:r w:rsidR="00414199" w:rsidRPr="00414199">
              <w:rPr>
                <w:rFonts w:hint="eastAsia"/>
                <w:sz w:val="24"/>
              </w:rPr>
              <w:t>台</w:t>
            </w:r>
            <w:r w:rsidR="00414199" w:rsidRPr="00414199">
              <w:rPr>
                <w:rFonts w:hint="eastAsia"/>
                <w:sz w:val="24"/>
              </w:rPr>
              <w:t>+</w:t>
            </w:r>
            <w:r w:rsidR="00414199" w:rsidRPr="00414199">
              <w:rPr>
                <w:rFonts w:hint="eastAsia"/>
                <w:sz w:val="24"/>
              </w:rPr>
              <w:t>增视镜</w:t>
            </w:r>
            <w:r w:rsidR="00414199" w:rsidRPr="00414199">
              <w:rPr>
                <w:rFonts w:hint="eastAsia"/>
                <w:sz w:val="24"/>
              </w:rPr>
              <w:t>8</w:t>
            </w:r>
            <w:r w:rsidR="00414199" w:rsidRPr="00414199">
              <w:rPr>
                <w:rFonts w:hint="eastAsia"/>
                <w:sz w:val="24"/>
              </w:rPr>
              <w:t>个</w:t>
            </w:r>
            <w:r w:rsidR="00414199" w:rsidRPr="00414199">
              <w:rPr>
                <w:rFonts w:hint="eastAsia"/>
                <w:sz w:val="24"/>
              </w:rPr>
              <w:t>+</w:t>
            </w:r>
            <w:r w:rsidR="00414199" w:rsidRPr="00414199">
              <w:rPr>
                <w:rFonts w:hint="eastAsia"/>
                <w:sz w:val="24"/>
              </w:rPr>
              <w:t>光刷</w:t>
            </w:r>
            <w:r w:rsidR="00414199" w:rsidRPr="00414199">
              <w:rPr>
                <w:rFonts w:hint="eastAsia"/>
                <w:sz w:val="24"/>
              </w:rPr>
              <w:t>8</w:t>
            </w:r>
            <w:r w:rsidR="00414199" w:rsidRPr="00414199">
              <w:rPr>
                <w:rFonts w:hint="eastAsia"/>
                <w:sz w:val="24"/>
              </w:rPr>
              <w:t>把</w:t>
            </w:r>
            <w:r w:rsidR="00414199" w:rsidRPr="00414199">
              <w:rPr>
                <w:rFonts w:hint="eastAsia"/>
                <w:sz w:val="24"/>
              </w:rPr>
              <w:t>+</w:t>
            </w:r>
            <w:r w:rsidR="00414199" w:rsidRPr="00414199">
              <w:rPr>
                <w:rFonts w:hint="eastAsia"/>
                <w:sz w:val="24"/>
              </w:rPr>
              <w:t>电源线</w:t>
            </w:r>
            <w:r w:rsidR="00414199" w:rsidRPr="00414199">
              <w:rPr>
                <w:rFonts w:hint="eastAsia"/>
                <w:sz w:val="24"/>
              </w:rPr>
              <w:t>1</w:t>
            </w:r>
            <w:r w:rsidR="00414199" w:rsidRPr="00414199">
              <w:rPr>
                <w:rFonts w:hint="eastAsia"/>
                <w:sz w:val="24"/>
              </w:rPr>
              <w:t>根。（附：使用说明书</w:t>
            </w:r>
            <w:r w:rsidR="00414199" w:rsidRPr="00414199">
              <w:rPr>
                <w:rFonts w:hint="eastAsia"/>
                <w:sz w:val="24"/>
              </w:rPr>
              <w:t>+</w:t>
            </w:r>
            <w:r w:rsidR="00414199" w:rsidRPr="00414199">
              <w:rPr>
                <w:rFonts w:hint="eastAsia"/>
                <w:sz w:val="24"/>
              </w:rPr>
              <w:t>保修卡</w:t>
            </w:r>
            <w:r w:rsidR="00414199" w:rsidRPr="00414199">
              <w:rPr>
                <w:rFonts w:hint="eastAsia"/>
                <w:sz w:val="24"/>
              </w:rPr>
              <w:t xml:space="preserve"> 1</w:t>
            </w:r>
            <w:r w:rsidR="00414199" w:rsidRPr="00414199">
              <w:rPr>
                <w:rFonts w:hint="eastAsia"/>
                <w:sz w:val="24"/>
              </w:rPr>
              <w:t>本）</w:t>
            </w:r>
          </w:p>
          <w:p w:rsidR="003113A0" w:rsidRPr="00414199" w:rsidRDefault="00B670F0" w:rsidP="00B670F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、</w:t>
            </w:r>
            <w:r w:rsidR="00414199" w:rsidRPr="00414199">
              <w:rPr>
                <w:rFonts w:hint="eastAsia"/>
                <w:sz w:val="24"/>
              </w:rPr>
              <w:t>治疗过程伴有音乐循环播放</w:t>
            </w:r>
          </w:p>
          <w:p w:rsidR="003113A0" w:rsidRPr="00414199" w:rsidRDefault="00B670F0" w:rsidP="00B670F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、</w:t>
            </w:r>
            <w:r w:rsidR="00414199" w:rsidRPr="00414199">
              <w:rPr>
                <w:rFonts w:hint="eastAsia"/>
                <w:sz w:val="24"/>
              </w:rPr>
              <w:t>治疗范围：弱视、近视</w:t>
            </w:r>
            <w:r w:rsidR="00414199" w:rsidRPr="00414199">
              <w:rPr>
                <w:rFonts w:hint="eastAsia"/>
                <w:sz w:val="24"/>
              </w:rPr>
              <w:tab/>
            </w:r>
            <w:r w:rsidR="00414199" w:rsidRPr="00414199">
              <w:rPr>
                <w:rFonts w:hint="eastAsia"/>
                <w:sz w:val="24"/>
              </w:rPr>
              <w:tab/>
            </w:r>
            <w:r w:rsidR="00414199" w:rsidRPr="00414199">
              <w:rPr>
                <w:rFonts w:hint="eastAsia"/>
                <w:sz w:val="24"/>
              </w:rPr>
              <w:tab/>
            </w:r>
          </w:p>
        </w:tc>
      </w:tr>
      <w:tr w:rsidR="003113A0" w:rsidRPr="00414199" w:rsidTr="00414199">
        <w:trPr>
          <w:trHeight w:val="2057"/>
        </w:trPr>
        <w:tc>
          <w:tcPr>
            <w:tcW w:w="3584" w:type="dxa"/>
            <w:vAlign w:val="center"/>
          </w:tcPr>
          <w:p w:rsidR="003113A0" w:rsidRPr="00414199" w:rsidRDefault="00414199" w:rsidP="00414199">
            <w:pPr>
              <w:jc w:val="center"/>
              <w:rPr>
                <w:sz w:val="24"/>
              </w:rPr>
            </w:pPr>
            <w:r w:rsidRPr="00414199">
              <w:rPr>
                <w:rFonts w:ascii="宋体" w:eastAsia="宋体" w:hAnsi="宋体" w:cs="宋体" w:hint="eastAsia"/>
                <w:kern w:val="0"/>
                <w:sz w:val="24"/>
              </w:rPr>
              <w:t>2.弱视激光治疗仪（1台）</w:t>
            </w:r>
          </w:p>
        </w:tc>
        <w:tc>
          <w:tcPr>
            <w:tcW w:w="5360" w:type="dxa"/>
          </w:tcPr>
          <w:p w:rsidR="003113A0" w:rsidRPr="00414199" w:rsidRDefault="00414199">
            <w:pPr>
              <w:numPr>
                <w:ilvl w:val="0"/>
                <w:numId w:val="3"/>
              </w:numPr>
              <w:rPr>
                <w:sz w:val="24"/>
              </w:rPr>
            </w:pPr>
            <w:r w:rsidRPr="00414199">
              <w:rPr>
                <w:rFonts w:hint="eastAsia"/>
                <w:sz w:val="24"/>
              </w:rPr>
              <w:t>液晶显示屏可显示仪器功率和治疗时间；</w:t>
            </w:r>
          </w:p>
          <w:p w:rsidR="003113A0" w:rsidRPr="00414199" w:rsidRDefault="00414199">
            <w:pPr>
              <w:numPr>
                <w:ilvl w:val="0"/>
                <w:numId w:val="3"/>
              </w:numPr>
              <w:rPr>
                <w:sz w:val="24"/>
              </w:rPr>
            </w:pPr>
            <w:r w:rsidRPr="00414199">
              <w:rPr>
                <w:rFonts w:hint="eastAsia"/>
                <w:sz w:val="24"/>
              </w:rPr>
              <w:t>治疗时间可定时；</w:t>
            </w:r>
          </w:p>
          <w:p w:rsidR="003113A0" w:rsidRPr="00414199" w:rsidRDefault="00414199">
            <w:pPr>
              <w:numPr>
                <w:ilvl w:val="0"/>
                <w:numId w:val="3"/>
              </w:numPr>
              <w:rPr>
                <w:sz w:val="24"/>
              </w:rPr>
            </w:pPr>
            <w:r w:rsidRPr="00414199">
              <w:rPr>
                <w:rFonts w:hint="eastAsia"/>
                <w:sz w:val="24"/>
              </w:rPr>
              <w:t>仪器操作面板为触摸键模式；</w:t>
            </w:r>
          </w:p>
          <w:p w:rsidR="003113A0" w:rsidRPr="00414199" w:rsidRDefault="00414199">
            <w:pPr>
              <w:numPr>
                <w:ilvl w:val="0"/>
                <w:numId w:val="3"/>
              </w:numPr>
              <w:rPr>
                <w:sz w:val="24"/>
              </w:rPr>
            </w:pPr>
            <w:bookmarkStart w:id="0" w:name="_GoBack"/>
            <w:bookmarkEnd w:id="0"/>
            <w:r w:rsidRPr="00414199">
              <w:rPr>
                <w:rFonts w:hint="eastAsia"/>
                <w:sz w:val="24"/>
              </w:rPr>
              <w:t>仪器配置：激光机</w:t>
            </w:r>
            <w:r w:rsidRPr="00414199">
              <w:rPr>
                <w:rFonts w:hint="eastAsia"/>
                <w:sz w:val="24"/>
              </w:rPr>
              <w:t>1</w:t>
            </w:r>
            <w:r w:rsidRPr="00414199">
              <w:rPr>
                <w:rFonts w:hint="eastAsia"/>
                <w:sz w:val="24"/>
              </w:rPr>
              <w:t>台</w:t>
            </w:r>
            <w:r w:rsidRPr="00414199">
              <w:rPr>
                <w:rFonts w:hint="eastAsia"/>
                <w:sz w:val="24"/>
              </w:rPr>
              <w:t>+</w:t>
            </w:r>
            <w:r w:rsidRPr="00414199">
              <w:rPr>
                <w:rFonts w:hint="eastAsia"/>
                <w:sz w:val="24"/>
              </w:rPr>
              <w:t>导电光纤</w:t>
            </w:r>
            <w:r w:rsidRPr="00414199">
              <w:rPr>
                <w:rFonts w:hint="eastAsia"/>
                <w:sz w:val="24"/>
              </w:rPr>
              <w:t>1</w:t>
            </w:r>
            <w:r w:rsidRPr="00414199">
              <w:rPr>
                <w:rFonts w:hint="eastAsia"/>
                <w:sz w:val="24"/>
              </w:rPr>
              <w:t>条</w:t>
            </w:r>
            <w:r w:rsidRPr="00414199">
              <w:rPr>
                <w:rFonts w:hint="eastAsia"/>
                <w:sz w:val="24"/>
              </w:rPr>
              <w:t>+</w:t>
            </w:r>
            <w:r w:rsidRPr="00414199">
              <w:rPr>
                <w:rFonts w:hint="eastAsia"/>
                <w:sz w:val="24"/>
              </w:rPr>
              <w:t>电源线</w:t>
            </w:r>
            <w:r w:rsidRPr="00414199">
              <w:rPr>
                <w:rFonts w:hint="eastAsia"/>
                <w:sz w:val="24"/>
              </w:rPr>
              <w:t>1</w:t>
            </w:r>
            <w:r w:rsidRPr="00414199">
              <w:rPr>
                <w:rFonts w:hint="eastAsia"/>
                <w:sz w:val="24"/>
              </w:rPr>
              <w:t>根。（附：使用说明书</w:t>
            </w:r>
            <w:r w:rsidRPr="00414199">
              <w:rPr>
                <w:rFonts w:hint="eastAsia"/>
                <w:sz w:val="24"/>
              </w:rPr>
              <w:t>+</w:t>
            </w:r>
            <w:r w:rsidRPr="00414199">
              <w:rPr>
                <w:rFonts w:hint="eastAsia"/>
                <w:sz w:val="24"/>
              </w:rPr>
              <w:t>保修卡</w:t>
            </w:r>
            <w:r w:rsidRPr="00414199">
              <w:rPr>
                <w:rFonts w:hint="eastAsia"/>
                <w:sz w:val="24"/>
              </w:rPr>
              <w:t>1</w:t>
            </w:r>
            <w:r w:rsidRPr="00414199">
              <w:rPr>
                <w:rFonts w:hint="eastAsia"/>
                <w:sz w:val="24"/>
              </w:rPr>
              <w:t>本）</w:t>
            </w:r>
          </w:p>
          <w:p w:rsidR="003113A0" w:rsidRPr="00414199" w:rsidRDefault="00414199">
            <w:pPr>
              <w:numPr>
                <w:ilvl w:val="0"/>
                <w:numId w:val="3"/>
              </w:numPr>
              <w:rPr>
                <w:sz w:val="24"/>
              </w:rPr>
            </w:pPr>
            <w:r w:rsidRPr="00414199">
              <w:rPr>
                <w:rFonts w:hint="eastAsia"/>
                <w:sz w:val="24"/>
              </w:rPr>
              <w:t>治疗范围：青少年儿童弱视</w:t>
            </w:r>
          </w:p>
        </w:tc>
      </w:tr>
      <w:tr w:rsidR="003113A0" w:rsidRPr="00414199" w:rsidTr="00414199">
        <w:trPr>
          <w:trHeight w:val="1604"/>
        </w:trPr>
        <w:tc>
          <w:tcPr>
            <w:tcW w:w="3584" w:type="dxa"/>
            <w:vAlign w:val="center"/>
          </w:tcPr>
          <w:p w:rsidR="003113A0" w:rsidRPr="00414199" w:rsidRDefault="00414199" w:rsidP="00414199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414199">
              <w:rPr>
                <w:rFonts w:ascii="宋体" w:eastAsia="宋体" w:hAnsi="宋体" w:cs="宋体" w:hint="eastAsia"/>
                <w:kern w:val="0"/>
                <w:sz w:val="24"/>
              </w:rPr>
              <w:t>3.</w:t>
            </w:r>
            <w:r w:rsidRPr="00414199">
              <w:rPr>
                <w:rStyle w:val="font51"/>
                <w:rFonts w:eastAsia="宋体"/>
              </w:rPr>
              <w:t>CAM</w:t>
            </w:r>
            <w:r w:rsidRPr="00414199">
              <w:rPr>
                <w:rStyle w:val="font01"/>
                <w:rFonts w:hint="default"/>
              </w:rPr>
              <w:t>视觉刺激仪（1台）</w:t>
            </w:r>
          </w:p>
        </w:tc>
        <w:tc>
          <w:tcPr>
            <w:tcW w:w="5360" w:type="dxa"/>
          </w:tcPr>
          <w:p w:rsidR="00B670F0" w:rsidRDefault="00B670F0" w:rsidP="00B670F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="00414199" w:rsidRPr="00414199">
              <w:rPr>
                <w:rFonts w:hint="eastAsia"/>
                <w:sz w:val="24"/>
              </w:rPr>
              <w:t>液晶显示屏；</w:t>
            </w:r>
          </w:p>
          <w:p w:rsidR="003113A0" w:rsidRPr="00B670F0" w:rsidRDefault="00B670F0" w:rsidP="00B670F0">
            <w:pPr>
              <w:jc w:val="left"/>
              <w:rPr>
                <w:sz w:val="24"/>
              </w:rPr>
            </w:pPr>
            <w:r w:rsidRPr="00B670F0">
              <w:rPr>
                <w:rFonts w:hint="eastAsia"/>
                <w:sz w:val="24"/>
              </w:rPr>
              <w:t>2</w:t>
            </w:r>
            <w:r w:rsidRPr="00B670F0">
              <w:rPr>
                <w:rFonts w:hint="eastAsia"/>
                <w:sz w:val="24"/>
              </w:rPr>
              <w:t>、</w:t>
            </w:r>
            <w:r w:rsidR="00414199" w:rsidRPr="00B670F0">
              <w:rPr>
                <w:rFonts w:hint="eastAsia"/>
                <w:sz w:val="24"/>
              </w:rPr>
              <w:t>7</w:t>
            </w:r>
            <w:r w:rsidR="00414199" w:rsidRPr="00B670F0">
              <w:rPr>
                <w:rFonts w:hint="eastAsia"/>
                <w:sz w:val="24"/>
              </w:rPr>
              <w:t>种粗细不等黑白条栅作为视觉刺激源；</w:t>
            </w:r>
          </w:p>
          <w:p w:rsidR="003113A0" w:rsidRPr="00414199" w:rsidRDefault="00B670F0" w:rsidP="00B670F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</w:t>
            </w:r>
            <w:r w:rsidR="00414199" w:rsidRPr="00414199">
              <w:rPr>
                <w:rFonts w:hint="eastAsia"/>
                <w:sz w:val="24"/>
              </w:rPr>
              <w:t>治疗时间可进行选择调控；</w:t>
            </w:r>
          </w:p>
          <w:p w:rsidR="003113A0" w:rsidRPr="00414199" w:rsidRDefault="00B670F0" w:rsidP="00B670F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、有</w:t>
            </w:r>
            <w:r w:rsidR="00414199" w:rsidRPr="00414199">
              <w:rPr>
                <w:rFonts w:hint="eastAsia"/>
                <w:sz w:val="24"/>
              </w:rPr>
              <w:t>描绘工具</w:t>
            </w:r>
            <w:r>
              <w:rPr>
                <w:rFonts w:hint="eastAsia"/>
                <w:sz w:val="24"/>
              </w:rPr>
              <w:t>，</w:t>
            </w:r>
            <w:r w:rsidR="00414199" w:rsidRPr="00414199">
              <w:rPr>
                <w:rFonts w:hint="eastAsia"/>
                <w:sz w:val="24"/>
              </w:rPr>
              <w:t>治疗过程伴有音乐播放；</w:t>
            </w:r>
          </w:p>
          <w:p w:rsidR="003113A0" w:rsidRPr="00414199" w:rsidRDefault="00B670F0" w:rsidP="00B670F0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、</w:t>
            </w:r>
            <w:r w:rsidR="00414199" w:rsidRPr="00414199">
              <w:rPr>
                <w:rFonts w:hint="eastAsia"/>
                <w:sz w:val="24"/>
              </w:rPr>
              <w:t>治疗范围：弱视</w:t>
            </w:r>
          </w:p>
        </w:tc>
      </w:tr>
      <w:tr w:rsidR="003113A0" w:rsidRPr="00414199" w:rsidTr="00414199">
        <w:trPr>
          <w:trHeight w:val="1356"/>
        </w:trPr>
        <w:tc>
          <w:tcPr>
            <w:tcW w:w="3584" w:type="dxa"/>
            <w:vAlign w:val="center"/>
          </w:tcPr>
          <w:p w:rsidR="003113A0" w:rsidRPr="00414199" w:rsidRDefault="00414199" w:rsidP="00414199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414199">
              <w:rPr>
                <w:rFonts w:ascii="宋体" w:eastAsia="宋体" w:hAnsi="宋体" w:cs="宋体" w:hint="eastAsia"/>
                <w:kern w:val="0"/>
                <w:sz w:val="24"/>
              </w:rPr>
              <w:t>4.弱视治疗、视功能检查软件系统（1台）</w:t>
            </w:r>
          </w:p>
        </w:tc>
        <w:tc>
          <w:tcPr>
            <w:tcW w:w="5360" w:type="dxa"/>
          </w:tcPr>
          <w:p w:rsidR="003113A0" w:rsidRPr="00414199" w:rsidRDefault="00414199">
            <w:pPr>
              <w:numPr>
                <w:ilvl w:val="0"/>
                <w:numId w:val="5"/>
              </w:numPr>
              <w:rPr>
                <w:sz w:val="24"/>
              </w:rPr>
            </w:pPr>
            <w:r w:rsidRPr="00414199">
              <w:rPr>
                <w:rFonts w:hint="eastAsia"/>
                <w:sz w:val="24"/>
              </w:rPr>
              <w:t>弱视治疗软件系统具有多种趣味性强的康复项目；</w:t>
            </w:r>
          </w:p>
          <w:p w:rsidR="003113A0" w:rsidRPr="00414199" w:rsidRDefault="00414199">
            <w:pPr>
              <w:numPr>
                <w:ilvl w:val="0"/>
                <w:numId w:val="5"/>
              </w:numPr>
              <w:rPr>
                <w:sz w:val="24"/>
              </w:rPr>
            </w:pPr>
            <w:r w:rsidRPr="00414199">
              <w:rPr>
                <w:rFonts w:hint="eastAsia"/>
                <w:sz w:val="24"/>
              </w:rPr>
              <w:t>视觉检测系统功能包括形觉、色觉检测，四点、融合视功能检测。</w:t>
            </w:r>
          </w:p>
        </w:tc>
      </w:tr>
      <w:tr w:rsidR="003113A0" w:rsidRPr="00414199" w:rsidTr="00414199">
        <w:trPr>
          <w:trHeight w:val="2399"/>
        </w:trPr>
        <w:tc>
          <w:tcPr>
            <w:tcW w:w="3584" w:type="dxa"/>
            <w:vAlign w:val="center"/>
          </w:tcPr>
          <w:p w:rsidR="003113A0" w:rsidRPr="00414199" w:rsidRDefault="00414199" w:rsidP="00414199">
            <w:pPr>
              <w:numPr>
                <w:ilvl w:val="0"/>
                <w:numId w:val="6"/>
              </w:num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414199">
              <w:rPr>
                <w:rFonts w:ascii="宋体" w:eastAsia="宋体" w:hAnsi="宋体" w:cs="宋体" w:hint="eastAsia"/>
                <w:kern w:val="0"/>
                <w:sz w:val="24"/>
              </w:rPr>
              <w:t>弱视近视综合治疗仪</w:t>
            </w:r>
          </w:p>
          <w:p w:rsidR="003113A0" w:rsidRPr="00414199" w:rsidRDefault="00414199" w:rsidP="00414199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414199">
              <w:rPr>
                <w:rFonts w:ascii="宋体" w:eastAsia="宋体" w:hAnsi="宋体" w:cs="宋体" w:hint="eastAsia"/>
                <w:kern w:val="0"/>
                <w:sz w:val="24"/>
              </w:rPr>
              <w:t>（2台）</w:t>
            </w:r>
          </w:p>
        </w:tc>
        <w:tc>
          <w:tcPr>
            <w:tcW w:w="5360" w:type="dxa"/>
          </w:tcPr>
          <w:p w:rsidR="003113A0" w:rsidRPr="00414199" w:rsidRDefault="00414199">
            <w:pPr>
              <w:numPr>
                <w:ilvl w:val="0"/>
                <w:numId w:val="7"/>
              </w:numPr>
              <w:rPr>
                <w:sz w:val="24"/>
              </w:rPr>
            </w:pPr>
            <w:r w:rsidRPr="00414199">
              <w:rPr>
                <w:rFonts w:hint="eastAsia"/>
                <w:sz w:val="24"/>
              </w:rPr>
              <w:t>看裸眼</w:t>
            </w:r>
            <w:r w:rsidRPr="00414199">
              <w:rPr>
                <w:rFonts w:hint="eastAsia"/>
                <w:sz w:val="24"/>
              </w:rPr>
              <w:t>3D</w:t>
            </w:r>
            <w:r w:rsidRPr="00414199">
              <w:rPr>
                <w:rFonts w:hint="eastAsia"/>
                <w:sz w:val="24"/>
              </w:rPr>
              <w:t>电影：鼠标操作仪器，</w:t>
            </w:r>
            <w:r w:rsidRPr="00414199">
              <w:rPr>
                <w:rFonts w:hint="eastAsia"/>
                <w:sz w:val="24"/>
              </w:rPr>
              <w:t>16G</w:t>
            </w:r>
            <w:r w:rsidRPr="00414199">
              <w:rPr>
                <w:rFonts w:hint="eastAsia"/>
                <w:sz w:val="24"/>
              </w:rPr>
              <w:t>内存，仪器支持网络下载；</w:t>
            </w:r>
          </w:p>
          <w:p w:rsidR="003113A0" w:rsidRPr="00414199" w:rsidRDefault="00414199">
            <w:pPr>
              <w:numPr>
                <w:ilvl w:val="0"/>
                <w:numId w:val="7"/>
              </w:numPr>
              <w:rPr>
                <w:sz w:val="24"/>
              </w:rPr>
            </w:pPr>
            <w:r w:rsidRPr="00414199">
              <w:rPr>
                <w:rFonts w:hint="eastAsia"/>
                <w:sz w:val="24"/>
              </w:rPr>
              <w:t>多色光交替闪烁、后像治疗、光刷治疗、</w:t>
            </w:r>
            <w:r w:rsidRPr="00414199">
              <w:rPr>
                <w:rFonts w:hint="eastAsia"/>
                <w:sz w:val="24"/>
              </w:rPr>
              <w:t>CAM</w:t>
            </w:r>
            <w:r w:rsidRPr="00414199">
              <w:rPr>
                <w:rFonts w:hint="eastAsia"/>
                <w:sz w:val="24"/>
              </w:rPr>
              <w:t>视觉刺激训练</w:t>
            </w:r>
          </w:p>
          <w:p w:rsidR="003113A0" w:rsidRPr="00414199" w:rsidRDefault="00414199">
            <w:pPr>
              <w:numPr>
                <w:ilvl w:val="0"/>
                <w:numId w:val="7"/>
              </w:numPr>
              <w:rPr>
                <w:sz w:val="24"/>
              </w:rPr>
            </w:pPr>
            <w:r w:rsidRPr="00414199">
              <w:rPr>
                <w:rFonts w:hint="eastAsia"/>
                <w:sz w:val="24"/>
              </w:rPr>
              <w:t>同视机三级视功能（同一视、融合视、立体视）训练、追踪训练</w:t>
            </w:r>
          </w:p>
          <w:p w:rsidR="003113A0" w:rsidRPr="00414199" w:rsidRDefault="00414199">
            <w:pPr>
              <w:numPr>
                <w:ilvl w:val="0"/>
                <w:numId w:val="7"/>
              </w:numPr>
              <w:rPr>
                <w:sz w:val="24"/>
              </w:rPr>
            </w:pPr>
            <w:r w:rsidRPr="00414199">
              <w:rPr>
                <w:rFonts w:hint="eastAsia"/>
                <w:sz w:val="24"/>
              </w:rPr>
              <w:t>眼肌调节及按摩功能</w:t>
            </w:r>
          </w:p>
        </w:tc>
      </w:tr>
      <w:tr w:rsidR="003113A0" w:rsidRPr="00414199" w:rsidTr="00414199">
        <w:trPr>
          <w:trHeight w:val="342"/>
        </w:trPr>
        <w:tc>
          <w:tcPr>
            <w:tcW w:w="8944" w:type="dxa"/>
            <w:gridSpan w:val="2"/>
          </w:tcPr>
          <w:p w:rsidR="003113A0" w:rsidRPr="00414199" w:rsidRDefault="00414199">
            <w:pPr>
              <w:rPr>
                <w:sz w:val="24"/>
              </w:rPr>
            </w:pPr>
            <w:r w:rsidRPr="00414199">
              <w:rPr>
                <w:rFonts w:hint="eastAsia"/>
                <w:sz w:val="24"/>
              </w:rPr>
              <w:t>注：以上仪器均质保三年，终生保修，免费进行人员技术培训</w:t>
            </w:r>
          </w:p>
        </w:tc>
      </w:tr>
    </w:tbl>
    <w:p w:rsidR="003113A0" w:rsidRPr="00414199" w:rsidRDefault="003113A0">
      <w:pPr>
        <w:rPr>
          <w:sz w:val="24"/>
        </w:rPr>
      </w:pPr>
    </w:p>
    <w:sectPr w:rsidR="003113A0" w:rsidRPr="00414199" w:rsidSect="003113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6F906"/>
    <w:multiLevelType w:val="singleLevel"/>
    <w:tmpl w:val="5B56F90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5B56F964"/>
    <w:multiLevelType w:val="singleLevel"/>
    <w:tmpl w:val="5B56F96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5B56F977"/>
    <w:multiLevelType w:val="singleLevel"/>
    <w:tmpl w:val="5B56F977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5B56F99F"/>
    <w:multiLevelType w:val="singleLevel"/>
    <w:tmpl w:val="5B56F9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5B56F9DE"/>
    <w:multiLevelType w:val="singleLevel"/>
    <w:tmpl w:val="5B56F9D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5B57E25C"/>
    <w:multiLevelType w:val="singleLevel"/>
    <w:tmpl w:val="5B57E25C"/>
    <w:lvl w:ilvl="0">
      <w:start w:val="1"/>
      <w:numFmt w:val="decimal"/>
      <w:suff w:val="nothing"/>
      <w:lvlText w:val="%1."/>
      <w:lvlJc w:val="left"/>
    </w:lvl>
  </w:abstractNum>
  <w:abstractNum w:abstractNumId="6">
    <w:nsid w:val="5B57E288"/>
    <w:multiLevelType w:val="singleLevel"/>
    <w:tmpl w:val="5B57E288"/>
    <w:lvl w:ilvl="0">
      <w:start w:val="5"/>
      <w:numFmt w:val="decimal"/>
      <w:suff w:val="nothing"/>
      <w:lvlText w:val="%1.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4F566513"/>
    <w:rsid w:val="002F3683"/>
    <w:rsid w:val="003113A0"/>
    <w:rsid w:val="00414199"/>
    <w:rsid w:val="00480C2E"/>
    <w:rsid w:val="00B670F0"/>
    <w:rsid w:val="00BB18C2"/>
    <w:rsid w:val="108E2F12"/>
    <w:rsid w:val="4F566513"/>
    <w:rsid w:val="541A3DB9"/>
    <w:rsid w:val="7FD34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13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113A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3113A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rsid w:val="003113A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51">
    <w:name w:val="font51"/>
    <w:basedOn w:val="a0"/>
    <w:qFormat/>
    <w:rsid w:val="003113A0"/>
    <w:rPr>
      <w:rFonts w:ascii="Times New Roman" w:hAnsi="Times New Roman" w:cs="Times New Roman" w:hint="default"/>
      <w:color w:val="auto"/>
      <w:sz w:val="24"/>
      <w:szCs w:val="24"/>
      <w:u w:val="none"/>
    </w:rPr>
  </w:style>
  <w:style w:type="character" w:customStyle="1" w:styleId="font01">
    <w:name w:val="font01"/>
    <w:basedOn w:val="a0"/>
    <w:qFormat/>
    <w:rsid w:val="003113A0"/>
    <w:rPr>
      <w:rFonts w:ascii="宋体" w:eastAsia="宋体" w:hAnsi="宋体" w:cs="宋体" w:hint="eastAsia"/>
      <w:color w:val="auto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Administrator</cp:lastModifiedBy>
  <cp:revision>6</cp:revision>
  <cp:lastPrinted>2018-08-28T00:55:00Z</cp:lastPrinted>
  <dcterms:created xsi:type="dcterms:W3CDTF">2018-07-24T09:56:00Z</dcterms:created>
  <dcterms:modified xsi:type="dcterms:W3CDTF">2018-08-28T00:55:00Z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